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52F3A" w14:textId="22557238" w:rsidR="00D770BF" w:rsidRPr="000763D8" w:rsidRDefault="004C1023" w:rsidP="00A72CA5">
      <w:pPr>
        <w:spacing w:line="240" w:lineRule="auto"/>
        <w:ind w:leftChars="0" w:left="0" w:firstLineChars="0" w:firstLine="0"/>
        <w:jc w:val="center"/>
        <w:rPr>
          <w:b/>
          <w:color w:val="FF0000"/>
          <w:sz w:val="24"/>
          <w:szCs w:val="24"/>
        </w:rPr>
      </w:pPr>
      <w:r w:rsidRPr="000763D8">
        <w:rPr>
          <w:b/>
          <w:color w:val="000000"/>
          <w:sz w:val="24"/>
          <w:szCs w:val="24"/>
        </w:rPr>
        <w:t xml:space="preserve">CONTRATO No. </w:t>
      </w:r>
      <w:r w:rsidR="00D45488" w:rsidRPr="000763D8">
        <w:rPr>
          <w:bCs/>
          <w:sz w:val="24"/>
          <w:szCs w:val="24"/>
        </w:rPr>
        <w:t>0410</w:t>
      </w:r>
      <w:r w:rsidR="003827B5" w:rsidRPr="000763D8">
        <w:rPr>
          <w:bCs/>
          <w:sz w:val="24"/>
          <w:szCs w:val="24"/>
        </w:rPr>
        <w:t>/202</w:t>
      </w:r>
      <w:r w:rsidR="00D45488" w:rsidRPr="000763D8">
        <w:rPr>
          <w:bCs/>
          <w:sz w:val="24"/>
          <w:szCs w:val="24"/>
        </w:rPr>
        <w:t>5</w:t>
      </w:r>
    </w:p>
    <w:p w14:paraId="05F1CC85" w14:textId="65D7C191" w:rsidR="00D770BF" w:rsidRPr="000763D8" w:rsidRDefault="004C1023">
      <w:pPr>
        <w:keepNext/>
        <w:spacing w:line="240" w:lineRule="auto"/>
        <w:ind w:left="0" w:hanging="2"/>
        <w:jc w:val="center"/>
        <w:rPr>
          <w:b/>
          <w:bCs/>
          <w:color w:val="000000" w:themeColor="text1"/>
          <w:sz w:val="24"/>
          <w:szCs w:val="24"/>
          <w:lang w:val="es-MX"/>
        </w:rPr>
      </w:pPr>
      <w:r w:rsidRPr="000763D8">
        <w:rPr>
          <w:b/>
          <w:bCs/>
          <w:color w:val="000000" w:themeColor="text1"/>
          <w:sz w:val="24"/>
          <w:szCs w:val="24"/>
        </w:rPr>
        <w:t xml:space="preserve">INFORME No. </w:t>
      </w:r>
      <w:r w:rsidR="00DC28CF" w:rsidRPr="000763D8">
        <w:rPr>
          <w:color w:val="000000" w:themeColor="text1"/>
          <w:sz w:val="24"/>
          <w:szCs w:val="24"/>
        </w:rPr>
        <w:t>0</w:t>
      </w:r>
      <w:r w:rsidR="00266300">
        <w:rPr>
          <w:b/>
          <w:bCs/>
          <w:color w:val="000000" w:themeColor="text1"/>
          <w:sz w:val="24"/>
          <w:szCs w:val="24"/>
        </w:rPr>
        <w:t>6</w:t>
      </w:r>
      <w:r w:rsidR="000C0641" w:rsidRPr="000763D8">
        <w:rPr>
          <w:b/>
          <w:bCs/>
          <w:color w:val="000000" w:themeColor="text1"/>
          <w:sz w:val="24"/>
          <w:szCs w:val="24"/>
        </w:rPr>
        <w:t xml:space="preserve"> </w:t>
      </w:r>
    </w:p>
    <w:p w14:paraId="283FB4F4" w14:textId="25C58B04" w:rsidR="00D770BF" w:rsidRPr="000763D8" w:rsidRDefault="004C1023" w:rsidP="00A72CA5">
      <w:pPr>
        <w:keepNext/>
        <w:spacing w:line="240" w:lineRule="auto"/>
        <w:ind w:left="0" w:hanging="2"/>
        <w:jc w:val="center"/>
        <w:rPr>
          <w:sz w:val="24"/>
          <w:szCs w:val="24"/>
        </w:rPr>
      </w:pPr>
      <w:r w:rsidRPr="000763D8">
        <w:rPr>
          <w:b/>
          <w:bCs/>
          <w:color w:val="000000" w:themeColor="text1"/>
          <w:sz w:val="24"/>
          <w:szCs w:val="24"/>
        </w:rPr>
        <w:t xml:space="preserve">PERIODO COMPRENDIDO </w:t>
      </w:r>
      <w:r w:rsidR="00B11CA3" w:rsidRPr="000763D8">
        <w:rPr>
          <w:b/>
          <w:bCs/>
          <w:color w:val="000000" w:themeColor="text1"/>
          <w:sz w:val="24"/>
          <w:szCs w:val="24"/>
        </w:rPr>
        <w:t>A PARTIR DEL</w:t>
      </w:r>
      <w:r w:rsidRPr="000763D8">
        <w:rPr>
          <w:b/>
          <w:bCs/>
          <w:color w:val="000000" w:themeColor="text1"/>
          <w:sz w:val="24"/>
          <w:szCs w:val="24"/>
        </w:rPr>
        <w:t xml:space="preserve"> </w:t>
      </w:r>
      <w:r w:rsidR="00D32F31">
        <w:rPr>
          <w:color w:val="000000" w:themeColor="text1"/>
          <w:sz w:val="24"/>
          <w:szCs w:val="24"/>
        </w:rPr>
        <w:t>01</w:t>
      </w:r>
      <w:r w:rsidR="00B11CA3" w:rsidRPr="000763D8">
        <w:rPr>
          <w:color w:val="000000" w:themeColor="text1"/>
          <w:sz w:val="24"/>
          <w:szCs w:val="24"/>
        </w:rPr>
        <w:t xml:space="preserve"> </w:t>
      </w:r>
      <w:r w:rsidR="00D32F31">
        <w:rPr>
          <w:color w:val="000000" w:themeColor="text1"/>
          <w:sz w:val="24"/>
          <w:szCs w:val="24"/>
        </w:rPr>
        <w:t>AL 3</w:t>
      </w:r>
      <w:r w:rsidR="00056971">
        <w:rPr>
          <w:color w:val="000000" w:themeColor="text1"/>
          <w:sz w:val="24"/>
          <w:szCs w:val="24"/>
        </w:rPr>
        <w:t>1</w:t>
      </w:r>
      <w:r w:rsidR="00D32F31">
        <w:rPr>
          <w:color w:val="000000" w:themeColor="text1"/>
          <w:sz w:val="24"/>
          <w:szCs w:val="24"/>
        </w:rPr>
        <w:t xml:space="preserve"> DE </w:t>
      </w:r>
      <w:r w:rsidR="008872CD">
        <w:rPr>
          <w:color w:val="000000" w:themeColor="text1"/>
          <w:sz w:val="24"/>
          <w:szCs w:val="24"/>
        </w:rPr>
        <w:t>JU</w:t>
      </w:r>
      <w:r w:rsidR="00056971">
        <w:rPr>
          <w:color w:val="000000" w:themeColor="text1"/>
          <w:sz w:val="24"/>
          <w:szCs w:val="24"/>
        </w:rPr>
        <w:t>L</w:t>
      </w:r>
      <w:r w:rsidR="008872CD">
        <w:rPr>
          <w:color w:val="000000" w:themeColor="text1"/>
          <w:sz w:val="24"/>
          <w:szCs w:val="24"/>
        </w:rPr>
        <w:t>IO</w:t>
      </w:r>
      <w:r w:rsidR="00D32F31">
        <w:rPr>
          <w:color w:val="000000" w:themeColor="text1"/>
          <w:sz w:val="24"/>
          <w:szCs w:val="24"/>
        </w:rPr>
        <w:t xml:space="preserve"> DEL</w:t>
      </w:r>
      <w:r w:rsidR="00B11CA3" w:rsidRPr="000763D8">
        <w:rPr>
          <w:color w:val="000000" w:themeColor="text1"/>
          <w:sz w:val="24"/>
          <w:szCs w:val="24"/>
        </w:rPr>
        <w:t xml:space="preserve"> 2025</w:t>
      </w:r>
      <w:r w:rsidR="001D0554" w:rsidRPr="000763D8">
        <w:rPr>
          <w:color w:val="000000" w:themeColor="text1"/>
          <w:sz w:val="24"/>
          <w:szCs w:val="24"/>
        </w:rPr>
        <w:t xml:space="preserve"> </w:t>
      </w:r>
    </w:p>
    <w:p w14:paraId="2DA001B4" w14:textId="77777777" w:rsidR="00C23E9E" w:rsidRPr="000763D8" w:rsidRDefault="00C23E9E" w:rsidP="00A72CA5">
      <w:pPr>
        <w:keepNext/>
        <w:spacing w:line="240" w:lineRule="auto"/>
        <w:ind w:left="0" w:hanging="2"/>
        <w:jc w:val="center"/>
      </w:pPr>
    </w:p>
    <w:p w14:paraId="2F0DB5AE" w14:textId="1912B39F" w:rsidR="00D770BF" w:rsidRPr="000763D8" w:rsidRDefault="004C1023">
      <w:pPr>
        <w:spacing w:line="240" w:lineRule="auto"/>
        <w:ind w:left="0" w:hanging="2"/>
        <w:rPr>
          <w:bCs/>
          <w:color w:val="000000"/>
        </w:rPr>
      </w:pPr>
      <w:r w:rsidRPr="000763D8">
        <w:rPr>
          <w:b/>
          <w:color w:val="000000"/>
        </w:rPr>
        <w:t>NOMBRE DEL CONTRATISTA</w:t>
      </w:r>
      <w:r w:rsidR="00DF0C62" w:rsidRPr="000763D8">
        <w:rPr>
          <w:b/>
          <w:color w:val="000000"/>
        </w:rPr>
        <w:t>:</w:t>
      </w:r>
      <w:r w:rsidRPr="000763D8">
        <w:rPr>
          <w:b/>
          <w:color w:val="000000"/>
        </w:rPr>
        <w:t xml:space="preserve"> </w:t>
      </w:r>
      <w:r w:rsidR="005524FF" w:rsidRPr="000763D8">
        <w:rPr>
          <w:bCs/>
        </w:rPr>
        <w:t>JOSÉ RAFAEL SUAREZ RUBIO</w:t>
      </w:r>
    </w:p>
    <w:p w14:paraId="3BFFA12A" w14:textId="40CDA0D1" w:rsidR="00D770BF" w:rsidRPr="000763D8" w:rsidRDefault="004C1023" w:rsidP="00A72CA5">
      <w:pPr>
        <w:pStyle w:val="Textoindependiente"/>
        <w:ind w:left="0" w:hanging="2"/>
        <w:rPr>
          <w:b/>
          <w:lang w:val="es-MX"/>
        </w:rPr>
      </w:pPr>
      <w:r w:rsidRPr="000763D8">
        <w:rPr>
          <w:b/>
        </w:rPr>
        <w:t>SUPERVISOR DEL CONTRATO:</w:t>
      </w:r>
      <w:r w:rsidR="00270F94" w:rsidRPr="000763D8">
        <w:t xml:space="preserve"> </w:t>
      </w:r>
      <w:r w:rsidR="00270F94" w:rsidRPr="000763D8">
        <w:rPr>
          <w:bCs/>
        </w:rPr>
        <w:t>OLGA MIREYA QUINCHE</w:t>
      </w:r>
      <w:r w:rsidR="0018168F" w:rsidRPr="000763D8">
        <w:rPr>
          <w:bCs/>
        </w:rPr>
        <w:t xml:space="preserve"> </w:t>
      </w:r>
      <w:r w:rsidR="00DB3412" w:rsidRPr="000763D8">
        <w:rPr>
          <w:bCs/>
        </w:rPr>
        <w:t>GONZALEZ.</w:t>
      </w:r>
    </w:p>
    <w:p w14:paraId="12AD8B16" w14:textId="77777777" w:rsidR="00C23E9E" w:rsidRPr="000763D8" w:rsidRDefault="00C23E9E" w:rsidP="00A72CA5">
      <w:pPr>
        <w:pStyle w:val="Textoindependiente"/>
        <w:ind w:left="0" w:hanging="2"/>
        <w:rPr>
          <w:color w:val="000000"/>
        </w:rPr>
      </w:pPr>
    </w:p>
    <w:tbl>
      <w:tblPr>
        <w:tblStyle w:val="Style43"/>
        <w:tblW w:w="9918" w:type="dxa"/>
        <w:tblInd w:w="0" w:type="dxa"/>
        <w:tblLayout w:type="fixed"/>
        <w:tblLook w:val="04A0" w:firstRow="1" w:lastRow="0" w:firstColumn="1" w:lastColumn="0" w:noHBand="0" w:noVBand="1"/>
      </w:tblPr>
      <w:tblGrid>
        <w:gridCol w:w="421"/>
        <w:gridCol w:w="2551"/>
        <w:gridCol w:w="3969"/>
        <w:gridCol w:w="2977"/>
      </w:tblGrid>
      <w:tr w:rsidR="00D770BF" w:rsidRPr="00972838" w14:paraId="5C057CF2" w14:textId="77777777">
        <w:trPr>
          <w:trHeight w:val="290"/>
        </w:trPr>
        <w:tc>
          <w:tcPr>
            <w:tcW w:w="9918" w:type="dxa"/>
            <w:gridSpan w:val="4"/>
            <w:tcBorders>
              <w:top w:val="single" w:sz="4" w:space="0" w:color="000000" w:themeColor="text1"/>
              <w:left w:val="single" w:sz="4" w:space="0" w:color="000000" w:themeColor="text1"/>
              <w:bottom w:val="nil"/>
              <w:right w:val="single" w:sz="4" w:space="0" w:color="000000" w:themeColor="text1"/>
            </w:tcBorders>
            <w:shd w:val="clear" w:color="auto" w:fill="BFBFBF" w:themeFill="background1" w:themeFillShade="BF"/>
            <w:vAlign w:val="center"/>
          </w:tcPr>
          <w:p w14:paraId="58D690A3" w14:textId="77777777" w:rsidR="00D770BF" w:rsidRPr="00972838" w:rsidRDefault="004C1023">
            <w:pPr>
              <w:ind w:left="0" w:hanging="2"/>
              <w:jc w:val="center"/>
              <w:rPr>
                <w:b/>
                <w:sz w:val="22"/>
                <w:szCs w:val="22"/>
              </w:rPr>
            </w:pPr>
            <w:r w:rsidRPr="00972838">
              <w:rPr>
                <w:b/>
                <w:color w:val="000000"/>
                <w:sz w:val="22"/>
                <w:szCs w:val="22"/>
              </w:rPr>
              <w:t xml:space="preserve">DESCRIPCIÓN DE ACTIVIDADES DESARROLLADAS EN CUMPLIMIENTO DEL OBJETO </w:t>
            </w:r>
            <w:r w:rsidRPr="00972838">
              <w:rPr>
                <w:b/>
                <w:sz w:val="22"/>
                <w:szCs w:val="22"/>
              </w:rPr>
              <w:t>CONTRACTUAL</w:t>
            </w:r>
          </w:p>
          <w:p w14:paraId="3A77A8E3" w14:textId="77777777" w:rsidR="00D770BF" w:rsidRPr="00972838" w:rsidRDefault="00D770BF">
            <w:pPr>
              <w:ind w:left="0" w:hanging="2"/>
              <w:jc w:val="center"/>
              <w:rPr>
                <w:b/>
                <w:sz w:val="22"/>
                <w:szCs w:val="22"/>
              </w:rPr>
            </w:pPr>
          </w:p>
          <w:p w14:paraId="2202AF22" w14:textId="0628EA79" w:rsidR="00D770BF" w:rsidRPr="00972838" w:rsidRDefault="003E5BCC">
            <w:pPr>
              <w:ind w:left="0" w:hanging="2"/>
              <w:rPr>
                <w:b/>
                <w:sz w:val="22"/>
                <w:szCs w:val="22"/>
              </w:rPr>
            </w:pPr>
            <w:r w:rsidRPr="003E5BCC">
              <w:rPr>
                <w:bCs/>
                <w:sz w:val="22"/>
                <w:szCs w:val="22"/>
              </w:rPr>
              <w:t>PRESTAR SERVICIOS PROFESIONALES CON AUTONOMIA TECNICA Y ADMINISTRATIVA EN LA STP PARA LA IMPLEMENTACION DEL MODELO INTEGRADO DE PLANEACION Y GESTION (MIPG) Y SEGUIMIENTO DE LOS SERVICIOS MISIONALES EN EL MARCO DEL PROYECTO DE INVERSION 7755</w:t>
            </w:r>
            <w:r w:rsidR="00755B40" w:rsidRPr="00972838">
              <w:rPr>
                <w:b/>
                <w:sz w:val="22"/>
                <w:szCs w:val="22"/>
              </w:rPr>
              <w:t>.</w:t>
            </w:r>
          </w:p>
        </w:tc>
      </w:tr>
      <w:tr w:rsidR="00EA5F3B" w:rsidRPr="00972838" w14:paraId="78A57FA8" w14:textId="77777777" w:rsidTr="00862975">
        <w:trPr>
          <w:trHeight w:val="885"/>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599748B2" w14:textId="77777777" w:rsidR="00D770BF" w:rsidRPr="00972838" w:rsidRDefault="004C1023">
            <w:pPr>
              <w:ind w:left="0" w:hanging="2"/>
              <w:jc w:val="center"/>
              <w:rPr>
                <w:color w:val="000000"/>
                <w:sz w:val="22"/>
                <w:szCs w:val="22"/>
              </w:rPr>
            </w:pPr>
            <w:r w:rsidRPr="00972838">
              <w:rPr>
                <w:b/>
                <w:color w:val="000000"/>
                <w:sz w:val="22"/>
                <w:szCs w:val="22"/>
              </w:rPr>
              <w:t>No.</w:t>
            </w:r>
          </w:p>
        </w:tc>
        <w:tc>
          <w:tcPr>
            <w:tcW w:w="2551" w:type="dxa"/>
            <w:tcBorders>
              <w:top w:val="single" w:sz="4" w:space="0" w:color="000000" w:themeColor="text1"/>
              <w:left w:val="nil"/>
              <w:bottom w:val="single" w:sz="4" w:space="0" w:color="000000" w:themeColor="text1"/>
              <w:right w:val="single" w:sz="4" w:space="0" w:color="000000" w:themeColor="text1"/>
            </w:tcBorders>
            <w:shd w:val="clear" w:color="auto" w:fill="BFBFBF" w:themeFill="background1" w:themeFillShade="BF"/>
            <w:vAlign w:val="center"/>
          </w:tcPr>
          <w:p w14:paraId="1BCCCD60" w14:textId="77777777" w:rsidR="00D770BF" w:rsidRPr="00972838" w:rsidRDefault="004C1023">
            <w:pPr>
              <w:ind w:left="0" w:hanging="2"/>
              <w:jc w:val="center"/>
              <w:rPr>
                <w:color w:val="000000"/>
                <w:sz w:val="22"/>
                <w:szCs w:val="22"/>
              </w:rPr>
            </w:pPr>
            <w:r w:rsidRPr="00972838">
              <w:rPr>
                <w:b/>
                <w:color w:val="000000"/>
                <w:sz w:val="22"/>
                <w:szCs w:val="22"/>
              </w:rPr>
              <w:t>OBLIGACIONES CONTRACTUALES</w:t>
            </w:r>
          </w:p>
        </w:tc>
        <w:tc>
          <w:tcPr>
            <w:tcW w:w="3969" w:type="dxa"/>
            <w:tcBorders>
              <w:top w:val="single" w:sz="4" w:space="0" w:color="000000" w:themeColor="text1"/>
              <w:left w:val="nil"/>
              <w:bottom w:val="single" w:sz="4" w:space="0" w:color="000000" w:themeColor="text1"/>
              <w:right w:val="single" w:sz="4" w:space="0" w:color="000000" w:themeColor="text1"/>
            </w:tcBorders>
            <w:shd w:val="clear" w:color="auto" w:fill="BFBFBF" w:themeFill="background1" w:themeFillShade="BF"/>
            <w:vAlign w:val="center"/>
          </w:tcPr>
          <w:p w14:paraId="1AEFA741" w14:textId="77777777" w:rsidR="00D770BF" w:rsidRPr="00972838" w:rsidRDefault="004C1023">
            <w:pPr>
              <w:ind w:left="0" w:hanging="2"/>
              <w:jc w:val="center"/>
              <w:rPr>
                <w:color w:val="000000"/>
                <w:sz w:val="22"/>
                <w:szCs w:val="22"/>
              </w:rPr>
            </w:pPr>
            <w:r w:rsidRPr="00972838">
              <w:rPr>
                <w:b/>
                <w:color w:val="000000"/>
                <w:sz w:val="22"/>
                <w:szCs w:val="22"/>
              </w:rPr>
              <w:t xml:space="preserve">ACTIVIDADES REALIZADAS Y/O PRODUCTOS ENTREGADOS </w:t>
            </w:r>
          </w:p>
        </w:tc>
        <w:tc>
          <w:tcPr>
            <w:tcW w:w="2977" w:type="dxa"/>
            <w:tcBorders>
              <w:top w:val="single" w:sz="4" w:space="0" w:color="000000" w:themeColor="text1"/>
              <w:left w:val="nil"/>
              <w:bottom w:val="single" w:sz="4" w:space="0" w:color="000000" w:themeColor="text1"/>
              <w:right w:val="single" w:sz="4" w:space="0" w:color="000000" w:themeColor="text1"/>
            </w:tcBorders>
            <w:shd w:val="clear" w:color="auto" w:fill="BFBFBF" w:themeFill="background1" w:themeFillShade="BF"/>
            <w:vAlign w:val="center"/>
          </w:tcPr>
          <w:p w14:paraId="76F0381C" w14:textId="77777777" w:rsidR="00D770BF" w:rsidRPr="00972838" w:rsidRDefault="004C1023">
            <w:pPr>
              <w:ind w:left="0" w:hanging="2"/>
              <w:jc w:val="center"/>
              <w:rPr>
                <w:color w:val="000000"/>
                <w:sz w:val="22"/>
                <w:szCs w:val="22"/>
              </w:rPr>
            </w:pPr>
            <w:r w:rsidRPr="00972838">
              <w:rPr>
                <w:b/>
                <w:color w:val="000000"/>
                <w:sz w:val="22"/>
                <w:szCs w:val="22"/>
              </w:rPr>
              <w:t xml:space="preserve">SOPORTES </w:t>
            </w:r>
            <w:r w:rsidRPr="00972838">
              <w:rPr>
                <w:b/>
                <w:color w:val="000000"/>
                <w:sz w:val="22"/>
                <w:szCs w:val="22"/>
              </w:rPr>
              <w:br/>
              <w:t>(Describa las evidencias de las actividades realizadas y sitio de conservación de la información)</w:t>
            </w:r>
          </w:p>
        </w:tc>
      </w:tr>
      <w:tr w:rsidR="00D770BF" w:rsidRPr="00972838" w14:paraId="42639BD6" w14:textId="77777777" w:rsidTr="00862975">
        <w:trPr>
          <w:trHeight w:val="1018"/>
        </w:trPr>
        <w:tc>
          <w:tcPr>
            <w:tcW w:w="421" w:type="dxa"/>
            <w:tcBorders>
              <w:top w:val="nil"/>
              <w:left w:val="single" w:sz="4" w:space="0" w:color="000000" w:themeColor="text1"/>
              <w:bottom w:val="single" w:sz="4" w:space="0" w:color="000000" w:themeColor="text1"/>
              <w:right w:val="single" w:sz="4" w:space="0" w:color="000000" w:themeColor="text1"/>
            </w:tcBorders>
            <w:vAlign w:val="center"/>
          </w:tcPr>
          <w:p w14:paraId="001F490B" w14:textId="77777777" w:rsidR="00D770BF" w:rsidRPr="00972838" w:rsidRDefault="004C1023">
            <w:pPr>
              <w:ind w:left="0" w:hanging="2"/>
              <w:jc w:val="center"/>
              <w:rPr>
                <w:b/>
                <w:bCs/>
                <w:color w:val="000000"/>
                <w:sz w:val="22"/>
                <w:szCs w:val="22"/>
              </w:rPr>
            </w:pPr>
            <w:r w:rsidRPr="00972838">
              <w:rPr>
                <w:b/>
                <w:bCs/>
                <w:color w:val="000000" w:themeColor="text1"/>
                <w:sz w:val="22"/>
                <w:szCs w:val="22"/>
              </w:rPr>
              <w:t>1</w:t>
            </w:r>
          </w:p>
        </w:tc>
        <w:tc>
          <w:tcPr>
            <w:tcW w:w="2551" w:type="dxa"/>
            <w:tcBorders>
              <w:top w:val="single" w:sz="4" w:space="0" w:color="000000" w:themeColor="text1"/>
              <w:left w:val="nil"/>
              <w:bottom w:val="single" w:sz="4" w:space="0" w:color="000000" w:themeColor="text1"/>
              <w:right w:val="single" w:sz="4" w:space="0" w:color="000000" w:themeColor="text1"/>
            </w:tcBorders>
            <w:vAlign w:val="center"/>
          </w:tcPr>
          <w:p w14:paraId="4B41EBF5" w14:textId="774799B0" w:rsidR="00D770BF" w:rsidRPr="00972838" w:rsidRDefault="00A540C8" w:rsidP="0079666F">
            <w:pPr>
              <w:ind w:left="0" w:hanging="2"/>
              <w:jc w:val="both"/>
              <w:rPr>
                <w:color w:val="FF0000"/>
                <w:sz w:val="22"/>
                <w:szCs w:val="22"/>
              </w:rPr>
            </w:pPr>
            <w:r w:rsidRPr="00972838">
              <w:rPr>
                <w:color w:val="000000" w:themeColor="text1"/>
                <w:sz w:val="22"/>
                <w:szCs w:val="22"/>
              </w:rPr>
              <w:t>Apoyar y participar en la implementación de las herramientas para la planeación, administración y control de los elementos de consumo y consumo controlado que contribuyan a avanzar en el desarrollo del modelo integrado de Planeación y Gestión - MIPG.</w:t>
            </w:r>
          </w:p>
        </w:tc>
        <w:tc>
          <w:tcPr>
            <w:tcW w:w="3969" w:type="dxa"/>
            <w:tcBorders>
              <w:top w:val="single" w:sz="4" w:space="0" w:color="000000" w:themeColor="text1"/>
              <w:left w:val="nil"/>
              <w:bottom w:val="single" w:sz="4" w:space="0" w:color="000000" w:themeColor="text1"/>
              <w:right w:val="single" w:sz="4" w:space="0" w:color="000000" w:themeColor="text1"/>
            </w:tcBorders>
            <w:vAlign w:val="center"/>
          </w:tcPr>
          <w:p w14:paraId="03CCFE4A" w14:textId="6FB4DBE4" w:rsidR="00B23CF6" w:rsidRPr="00B65A2E" w:rsidRDefault="004759EC" w:rsidP="00763E38">
            <w:pPr>
              <w:pStyle w:val="Prrafodelista"/>
              <w:numPr>
                <w:ilvl w:val="1"/>
                <w:numId w:val="5"/>
              </w:numPr>
              <w:ind w:leftChars="0" w:firstLineChars="0"/>
              <w:jc w:val="both"/>
              <w:rPr>
                <w:vanish/>
                <w:color w:val="FF0000"/>
                <w:sz w:val="22"/>
                <w:szCs w:val="22"/>
                <w:specVanish/>
              </w:rPr>
            </w:pPr>
            <w:r>
              <w:rPr>
                <w:color w:val="000000" w:themeColor="text1"/>
                <w:sz w:val="22"/>
                <w:szCs w:val="22"/>
              </w:rPr>
              <w:t xml:space="preserve"> </w:t>
            </w:r>
            <w:r w:rsidR="00097EAF" w:rsidRPr="00097EAF">
              <w:rPr>
                <w:color w:val="000000" w:themeColor="text1"/>
                <w:sz w:val="22"/>
                <w:szCs w:val="22"/>
              </w:rPr>
              <w:t>Se realiz</w:t>
            </w:r>
            <w:r w:rsidR="00097EAF">
              <w:rPr>
                <w:color w:val="000000" w:themeColor="text1"/>
                <w:sz w:val="22"/>
                <w:szCs w:val="22"/>
              </w:rPr>
              <w:t>ó</w:t>
            </w:r>
            <w:r w:rsidR="00097EAF" w:rsidRPr="00097EAF">
              <w:rPr>
                <w:color w:val="000000" w:themeColor="text1"/>
                <w:sz w:val="22"/>
                <w:szCs w:val="22"/>
              </w:rPr>
              <w:t xml:space="preserve"> mesa de trabajo rediseño del procedimiento </w:t>
            </w:r>
            <w:r w:rsidR="00097EAF">
              <w:rPr>
                <w:color w:val="000000" w:themeColor="text1"/>
                <w:sz w:val="22"/>
                <w:szCs w:val="22"/>
              </w:rPr>
              <w:t>del</w:t>
            </w:r>
            <w:r w:rsidR="00097EAF" w:rsidRPr="00097EAF">
              <w:rPr>
                <w:color w:val="000000" w:themeColor="text1"/>
                <w:sz w:val="22"/>
                <w:szCs w:val="22"/>
              </w:rPr>
              <w:t xml:space="preserve"> Procedimiento; A-GIAE-PR-010-GESTIÓN Y CONTROL DE ELEMENTOS DE CONTROL DE CONSUMO, Y CONSUMO CONTRALADO UBICADOS EN ELOS ESPACIOS DE ALMACENAMIENTO DE</w:t>
            </w:r>
            <w:r w:rsidR="00097EAF">
              <w:rPr>
                <w:color w:val="000000" w:themeColor="text1"/>
                <w:sz w:val="22"/>
                <w:szCs w:val="22"/>
              </w:rPr>
              <w:t xml:space="preserve"> </w:t>
            </w:r>
            <w:r w:rsidR="00097EAF" w:rsidRPr="00097EAF">
              <w:rPr>
                <w:color w:val="000000" w:themeColor="text1"/>
                <w:sz w:val="22"/>
                <w:szCs w:val="22"/>
              </w:rPr>
              <w:t>LAS UPI</w:t>
            </w:r>
            <w:r w:rsidR="00097EAF">
              <w:rPr>
                <w:color w:val="000000" w:themeColor="text1"/>
                <w:sz w:val="22"/>
                <w:szCs w:val="22"/>
              </w:rPr>
              <w:t>.</w:t>
            </w:r>
            <w:r w:rsidR="00097EAF" w:rsidRPr="00097EAF">
              <w:rPr>
                <w:color w:val="000000" w:themeColor="text1"/>
                <w:sz w:val="22"/>
                <w:szCs w:val="22"/>
              </w:rPr>
              <w:t xml:space="preserve"> </w:t>
            </w:r>
          </w:p>
          <w:p w14:paraId="1E49C817" w14:textId="1AECAE1C" w:rsidR="000A219C" w:rsidRPr="00097EAF" w:rsidRDefault="000A219C" w:rsidP="00097EAF">
            <w:pPr>
              <w:pStyle w:val="Prrafodelista"/>
              <w:numPr>
                <w:ilvl w:val="1"/>
                <w:numId w:val="5"/>
              </w:numPr>
              <w:ind w:leftChars="0" w:left="0" w:firstLineChars="0" w:firstLine="0"/>
              <w:jc w:val="both"/>
              <w:rPr>
                <w:color w:val="FF0000"/>
                <w:sz w:val="22"/>
                <w:szCs w:val="22"/>
              </w:rPr>
            </w:pPr>
          </w:p>
        </w:tc>
        <w:tc>
          <w:tcPr>
            <w:tcW w:w="2977" w:type="dxa"/>
            <w:tcBorders>
              <w:top w:val="single" w:sz="4" w:space="0" w:color="000000" w:themeColor="text1"/>
              <w:left w:val="nil"/>
              <w:bottom w:val="single" w:sz="4" w:space="0" w:color="000000" w:themeColor="text1"/>
              <w:right w:val="single" w:sz="4" w:space="0" w:color="000000" w:themeColor="text1"/>
            </w:tcBorders>
            <w:vAlign w:val="center"/>
          </w:tcPr>
          <w:p w14:paraId="464CD549" w14:textId="7FD1AC5C" w:rsidR="00730F17" w:rsidRPr="00C346B4" w:rsidRDefault="00273664" w:rsidP="00C346B4">
            <w:pPr>
              <w:pStyle w:val="Prrafodelista"/>
              <w:numPr>
                <w:ilvl w:val="1"/>
                <w:numId w:val="3"/>
              </w:numPr>
              <w:ind w:leftChars="0" w:firstLineChars="0"/>
              <w:rPr>
                <w:color w:val="000000" w:themeColor="text1"/>
                <w:sz w:val="22"/>
                <w:szCs w:val="22"/>
              </w:rPr>
            </w:pPr>
            <w:r w:rsidRPr="00273664">
              <w:rPr>
                <w:color w:val="000000" w:themeColor="text1"/>
                <w:sz w:val="22"/>
                <w:szCs w:val="22"/>
              </w:rPr>
              <w:t>Copia calendario Institucional Teams.</w:t>
            </w:r>
          </w:p>
          <w:p w14:paraId="0A5DC552" w14:textId="77777777" w:rsidR="00D37041" w:rsidRPr="00972838" w:rsidRDefault="00D37041" w:rsidP="00D37041">
            <w:pPr>
              <w:pStyle w:val="Prrafodelista"/>
              <w:shd w:val="clear" w:color="auto" w:fill="FFFFFF"/>
              <w:suppressAutoHyphens w:val="0"/>
              <w:spacing w:line="240" w:lineRule="auto"/>
              <w:ind w:leftChars="0" w:left="360" w:firstLineChars="0" w:firstLine="0"/>
              <w:textAlignment w:val="baseline"/>
              <w:outlineLvl w:val="9"/>
              <w:rPr>
                <w:color w:val="000000" w:themeColor="text1"/>
                <w:sz w:val="22"/>
                <w:szCs w:val="22"/>
              </w:rPr>
            </w:pPr>
          </w:p>
          <w:p w14:paraId="1F5258B4" w14:textId="77777777" w:rsidR="0008745A" w:rsidRPr="000A022A" w:rsidRDefault="0008745A" w:rsidP="0008745A">
            <w:pPr>
              <w:ind w:leftChars="0" w:left="0" w:firstLineChars="0" w:firstLine="0"/>
              <w:rPr>
                <w:b/>
                <w:bCs/>
                <w:color w:val="000000" w:themeColor="text1"/>
                <w:sz w:val="22"/>
                <w:szCs w:val="22"/>
                <w:lang w:val="es-CO"/>
              </w:rPr>
            </w:pPr>
            <w:r w:rsidRPr="00972838">
              <w:rPr>
                <w:b/>
                <w:bCs/>
                <w:color w:val="000000" w:themeColor="text1"/>
                <w:sz w:val="22"/>
                <w:szCs w:val="22"/>
              </w:rPr>
              <w:t xml:space="preserve">Las evidencias se pueden verificar en el Drive compartido de la S.T.P/ </w:t>
            </w:r>
            <w:r>
              <w:rPr>
                <w:b/>
                <w:bCs/>
                <w:color w:val="000000" w:themeColor="text1"/>
                <w:sz w:val="22"/>
                <w:szCs w:val="22"/>
              </w:rPr>
              <w:t xml:space="preserve"> </w:t>
            </w:r>
            <w:hyperlink r:id="rId8" w:history="1">
              <w:r w:rsidRPr="000A022A">
                <w:rPr>
                  <w:rStyle w:val="Hipervnculo"/>
                  <w:b/>
                  <w:bCs/>
                  <w:sz w:val="22"/>
                  <w:szCs w:val="22"/>
                  <w:lang w:val="es-CO"/>
                </w:rPr>
                <w:t xml:space="preserve">RAFAEL SUAREZ </w:t>
              </w:r>
              <w:proofErr w:type="spellStart"/>
              <w:r w:rsidRPr="000A022A">
                <w:rPr>
                  <w:rStyle w:val="Hipervnculo"/>
                  <w:b/>
                  <w:bCs/>
                  <w:sz w:val="22"/>
                  <w:szCs w:val="22"/>
                  <w:lang w:val="es-CO"/>
                </w:rPr>
                <w:t>cto</w:t>
              </w:r>
              <w:proofErr w:type="spellEnd"/>
              <w:r w:rsidRPr="000A022A">
                <w:rPr>
                  <w:rStyle w:val="Hipervnculo"/>
                  <w:b/>
                  <w:bCs/>
                  <w:sz w:val="22"/>
                  <w:szCs w:val="22"/>
                  <w:lang w:val="es-CO"/>
                </w:rPr>
                <w:t xml:space="preserve"> 0410-2025</w:t>
              </w:r>
            </w:hyperlink>
          </w:p>
          <w:p w14:paraId="66A42671" w14:textId="7D328052" w:rsidR="004A0CED" w:rsidRPr="00972838" w:rsidRDefault="00661854" w:rsidP="000407BF">
            <w:pPr>
              <w:shd w:val="clear" w:color="auto" w:fill="FFFFFF"/>
              <w:suppressAutoHyphens w:val="0"/>
              <w:spacing w:line="240" w:lineRule="auto"/>
              <w:ind w:leftChars="0" w:left="0" w:firstLineChars="0" w:firstLine="0"/>
              <w:textAlignment w:val="baseline"/>
              <w:outlineLvl w:val="9"/>
              <w:rPr>
                <w:color w:val="FF0000"/>
                <w:sz w:val="22"/>
                <w:szCs w:val="22"/>
              </w:rPr>
            </w:pPr>
            <w:r w:rsidRPr="00972838">
              <w:rPr>
                <w:color w:val="000000" w:themeColor="text1"/>
                <w:sz w:val="22"/>
                <w:szCs w:val="22"/>
              </w:rPr>
              <w:t>La custodia de los documentos queda en el archivo de la STP.</w:t>
            </w:r>
          </w:p>
        </w:tc>
      </w:tr>
      <w:tr w:rsidR="00D770BF" w:rsidRPr="00972838" w14:paraId="51B8AB0E" w14:textId="77777777" w:rsidTr="00862975">
        <w:trPr>
          <w:trHeight w:val="272"/>
        </w:trPr>
        <w:tc>
          <w:tcPr>
            <w:tcW w:w="421" w:type="dxa"/>
            <w:tcBorders>
              <w:top w:val="nil"/>
              <w:left w:val="single" w:sz="4" w:space="0" w:color="000000" w:themeColor="text1"/>
              <w:bottom w:val="single" w:sz="4" w:space="0" w:color="000000" w:themeColor="text1"/>
              <w:right w:val="single" w:sz="4" w:space="0" w:color="000000" w:themeColor="text1"/>
            </w:tcBorders>
            <w:vAlign w:val="center"/>
          </w:tcPr>
          <w:p w14:paraId="025E31F8" w14:textId="77777777" w:rsidR="00D770BF" w:rsidRPr="00972838" w:rsidRDefault="004C1023">
            <w:pPr>
              <w:ind w:left="0" w:hanging="2"/>
              <w:jc w:val="center"/>
              <w:rPr>
                <w:b/>
                <w:bCs/>
                <w:color w:val="000000"/>
                <w:sz w:val="22"/>
                <w:szCs w:val="22"/>
              </w:rPr>
            </w:pPr>
            <w:r w:rsidRPr="00972838">
              <w:rPr>
                <w:b/>
                <w:bCs/>
                <w:color w:val="000000" w:themeColor="text1"/>
                <w:sz w:val="22"/>
                <w:szCs w:val="22"/>
              </w:rPr>
              <w:t>2</w:t>
            </w:r>
          </w:p>
        </w:tc>
        <w:tc>
          <w:tcPr>
            <w:tcW w:w="2551" w:type="dxa"/>
            <w:tcBorders>
              <w:top w:val="single" w:sz="4" w:space="0" w:color="000000" w:themeColor="text1"/>
              <w:left w:val="nil"/>
              <w:bottom w:val="single" w:sz="4" w:space="0" w:color="000000" w:themeColor="text1"/>
              <w:right w:val="single" w:sz="4" w:space="0" w:color="000000" w:themeColor="text1"/>
            </w:tcBorders>
            <w:vAlign w:val="center"/>
          </w:tcPr>
          <w:p w14:paraId="72AFA6AC" w14:textId="3B93F3A5" w:rsidR="00A72CA5" w:rsidRPr="00972838" w:rsidRDefault="0007519D" w:rsidP="0079666F">
            <w:pPr>
              <w:ind w:leftChars="0" w:left="0" w:firstLineChars="0" w:firstLine="0"/>
              <w:jc w:val="both"/>
              <w:rPr>
                <w:color w:val="FF0000"/>
                <w:sz w:val="22"/>
                <w:szCs w:val="22"/>
              </w:rPr>
            </w:pPr>
            <w:r w:rsidRPr="00972838">
              <w:rPr>
                <w:color w:val="000000" w:themeColor="text1"/>
                <w:sz w:val="22"/>
                <w:szCs w:val="22"/>
              </w:rPr>
              <w:t>Desarrollar en conjunto con la Oficina Asesora de Planeación la actualización y revisión de los procesos asignados para ajustar los manuales y procedimientos relacionados con la gestión y seguimiento de los elementos y bienes de consumo en el Sistema Integrado de Gestión.</w:t>
            </w:r>
          </w:p>
        </w:tc>
        <w:tc>
          <w:tcPr>
            <w:tcW w:w="3969" w:type="dxa"/>
            <w:tcBorders>
              <w:top w:val="single" w:sz="4" w:space="0" w:color="000000" w:themeColor="text1"/>
              <w:left w:val="nil"/>
              <w:bottom w:val="single" w:sz="4" w:space="0" w:color="000000" w:themeColor="text1"/>
              <w:right w:val="single" w:sz="4" w:space="0" w:color="000000" w:themeColor="text1"/>
            </w:tcBorders>
            <w:vAlign w:val="center"/>
          </w:tcPr>
          <w:p w14:paraId="3B856239" w14:textId="77777777" w:rsidR="00C25334" w:rsidRDefault="00C25334" w:rsidP="00C25334">
            <w:pPr>
              <w:pStyle w:val="Prrafodelista"/>
              <w:ind w:leftChars="0" w:left="358" w:firstLineChars="0" w:firstLine="0"/>
              <w:jc w:val="both"/>
              <w:rPr>
                <w:color w:val="000000" w:themeColor="text1"/>
                <w:sz w:val="22"/>
                <w:szCs w:val="22"/>
              </w:rPr>
            </w:pPr>
          </w:p>
          <w:p w14:paraId="634ABC54" w14:textId="23CD17B3" w:rsidR="00B23CF6" w:rsidRPr="00F51DA0" w:rsidRDefault="00EC13D9" w:rsidP="00F51DA0">
            <w:pPr>
              <w:pStyle w:val="Prrafodelista"/>
              <w:numPr>
                <w:ilvl w:val="1"/>
                <w:numId w:val="9"/>
              </w:numPr>
              <w:ind w:leftChars="0" w:firstLineChars="0"/>
              <w:jc w:val="both"/>
              <w:rPr>
                <w:color w:val="000000" w:themeColor="text1"/>
                <w:sz w:val="22"/>
                <w:szCs w:val="22"/>
              </w:rPr>
            </w:pPr>
            <w:r w:rsidRPr="00EC13D9">
              <w:rPr>
                <w:color w:val="000000" w:themeColor="text1"/>
                <w:sz w:val="22"/>
                <w:szCs w:val="22"/>
              </w:rPr>
              <w:t>Se realiz</w:t>
            </w:r>
            <w:r w:rsidR="000503C1">
              <w:rPr>
                <w:color w:val="000000" w:themeColor="text1"/>
                <w:sz w:val="22"/>
                <w:szCs w:val="22"/>
              </w:rPr>
              <w:t>ó</w:t>
            </w:r>
            <w:r w:rsidRPr="00EC13D9">
              <w:rPr>
                <w:color w:val="000000" w:themeColor="text1"/>
                <w:sz w:val="22"/>
                <w:szCs w:val="22"/>
              </w:rPr>
              <w:t xml:space="preserve"> mesa de trabajo sobre el Procedimiento; A-GIAE-PR-010</w:t>
            </w:r>
            <w:r w:rsidR="00CE31CF">
              <w:rPr>
                <w:color w:val="000000" w:themeColor="text1"/>
                <w:sz w:val="22"/>
                <w:szCs w:val="22"/>
              </w:rPr>
              <w:t xml:space="preserve">, </w:t>
            </w:r>
            <w:r w:rsidR="00CE31CF" w:rsidRPr="00CE31CF">
              <w:rPr>
                <w:color w:val="000000" w:themeColor="text1"/>
                <w:sz w:val="22"/>
                <w:szCs w:val="22"/>
              </w:rPr>
              <w:t>para concluir con la hoja de ruta para la actualización y rediseño del procedimiento y de esta manera generar acciones que permitan una óptima planeación y control de elementos de consumo que son entregados a los NNAJ en el marco del modelo pedagógico en El IDIPRON</w:t>
            </w:r>
            <w:r w:rsidR="00CE31CF">
              <w:rPr>
                <w:color w:val="000000" w:themeColor="text1"/>
                <w:sz w:val="22"/>
                <w:szCs w:val="22"/>
              </w:rPr>
              <w:t>.</w:t>
            </w:r>
          </w:p>
        </w:tc>
        <w:tc>
          <w:tcPr>
            <w:tcW w:w="2977" w:type="dxa"/>
            <w:tcBorders>
              <w:top w:val="single" w:sz="4" w:space="0" w:color="000000" w:themeColor="text1"/>
              <w:left w:val="nil"/>
              <w:bottom w:val="single" w:sz="4" w:space="0" w:color="000000" w:themeColor="text1"/>
              <w:right w:val="single" w:sz="4" w:space="0" w:color="000000" w:themeColor="text1"/>
            </w:tcBorders>
            <w:vAlign w:val="center"/>
          </w:tcPr>
          <w:p w14:paraId="5A2B2D9D" w14:textId="77777777" w:rsidR="00730F17" w:rsidRDefault="00730F17" w:rsidP="00C346B4">
            <w:pPr>
              <w:ind w:left="0" w:hanging="2"/>
              <w:rPr>
                <w:color w:val="000000" w:themeColor="text1"/>
                <w:sz w:val="22"/>
                <w:szCs w:val="22"/>
              </w:rPr>
            </w:pPr>
          </w:p>
          <w:p w14:paraId="7196D211" w14:textId="77777777" w:rsidR="00657F5F" w:rsidRPr="00657F5F" w:rsidRDefault="00657F5F" w:rsidP="00657F5F">
            <w:pPr>
              <w:pStyle w:val="Prrafodelista"/>
              <w:numPr>
                <w:ilvl w:val="1"/>
                <w:numId w:val="13"/>
              </w:numPr>
              <w:ind w:leftChars="0" w:firstLineChars="0"/>
              <w:rPr>
                <w:color w:val="000000" w:themeColor="text1"/>
                <w:sz w:val="22"/>
                <w:szCs w:val="22"/>
              </w:rPr>
            </w:pPr>
            <w:r w:rsidRPr="00657F5F">
              <w:rPr>
                <w:color w:val="000000" w:themeColor="text1"/>
                <w:sz w:val="22"/>
                <w:szCs w:val="22"/>
              </w:rPr>
              <w:t>Copia acta de reunión formato con código A-GDO-FT-004.</w:t>
            </w:r>
          </w:p>
          <w:p w14:paraId="66BFBD82" w14:textId="77777777" w:rsidR="00C346B4" w:rsidRDefault="00C346B4" w:rsidP="00C346B4">
            <w:pPr>
              <w:ind w:left="0" w:hanging="2"/>
              <w:rPr>
                <w:color w:val="000000" w:themeColor="text1"/>
                <w:sz w:val="22"/>
                <w:szCs w:val="22"/>
              </w:rPr>
            </w:pPr>
          </w:p>
          <w:p w14:paraId="42E17D89" w14:textId="77777777" w:rsidR="0008745A" w:rsidRPr="000A022A" w:rsidRDefault="0008745A" w:rsidP="0008745A">
            <w:pPr>
              <w:ind w:leftChars="0" w:left="0" w:firstLineChars="0" w:firstLine="0"/>
              <w:rPr>
                <w:b/>
                <w:bCs/>
                <w:color w:val="000000" w:themeColor="text1"/>
                <w:sz w:val="22"/>
                <w:szCs w:val="22"/>
                <w:lang w:val="es-CO"/>
              </w:rPr>
            </w:pPr>
            <w:r w:rsidRPr="00972838">
              <w:rPr>
                <w:b/>
                <w:bCs/>
                <w:color w:val="000000" w:themeColor="text1"/>
                <w:sz w:val="22"/>
                <w:szCs w:val="22"/>
              </w:rPr>
              <w:t xml:space="preserve">Las evidencias se pueden verificar en el Drive compartido de la S.T.P/ </w:t>
            </w:r>
            <w:r>
              <w:rPr>
                <w:b/>
                <w:bCs/>
                <w:color w:val="000000" w:themeColor="text1"/>
                <w:sz w:val="22"/>
                <w:szCs w:val="22"/>
              </w:rPr>
              <w:t xml:space="preserve"> </w:t>
            </w:r>
            <w:hyperlink r:id="rId9" w:history="1">
              <w:r w:rsidRPr="000A022A">
                <w:rPr>
                  <w:rStyle w:val="Hipervnculo"/>
                  <w:b/>
                  <w:bCs/>
                  <w:sz w:val="22"/>
                  <w:szCs w:val="22"/>
                  <w:lang w:val="es-CO"/>
                </w:rPr>
                <w:t xml:space="preserve">RAFAEL SUAREZ </w:t>
              </w:r>
              <w:proofErr w:type="spellStart"/>
              <w:r w:rsidRPr="000A022A">
                <w:rPr>
                  <w:rStyle w:val="Hipervnculo"/>
                  <w:b/>
                  <w:bCs/>
                  <w:sz w:val="22"/>
                  <w:szCs w:val="22"/>
                  <w:lang w:val="es-CO"/>
                </w:rPr>
                <w:t>cto</w:t>
              </w:r>
              <w:proofErr w:type="spellEnd"/>
              <w:r w:rsidRPr="000A022A">
                <w:rPr>
                  <w:rStyle w:val="Hipervnculo"/>
                  <w:b/>
                  <w:bCs/>
                  <w:sz w:val="22"/>
                  <w:szCs w:val="22"/>
                  <w:lang w:val="es-CO"/>
                </w:rPr>
                <w:t xml:space="preserve"> 0410-2025</w:t>
              </w:r>
            </w:hyperlink>
          </w:p>
          <w:p w14:paraId="715B2C20" w14:textId="1F996D67" w:rsidR="00661854" w:rsidRPr="00972838" w:rsidRDefault="00661854" w:rsidP="00B81D96">
            <w:pPr>
              <w:ind w:leftChars="0" w:left="0" w:firstLineChars="0" w:firstLine="0"/>
              <w:rPr>
                <w:b/>
                <w:bCs/>
                <w:color w:val="000000" w:themeColor="text1"/>
                <w:sz w:val="22"/>
                <w:szCs w:val="22"/>
              </w:rPr>
            </w:pPr>
            <w:r w:rsidRPr="00972838">
              <w:rPr>
                <w:color w:val="000000" w:themeColor="text1"/>
                <w:sz w:val="22"/>
                <w:szCs w:val="22"/>
              </w:rPr>
              <w:t>La custodia de los documentos queda en el archivo de la STP.</w:t>
            </w:r>
          </w:p>
        </w:tc>
      </w:tr>
      <w:tr w:rsidR="00C4669D" w:rsidRPr="00972838" w14:paraId="4B811F91" w14:textId="77777777" w:rsidTr="00862975">
        <w:trPr>
          <w:trHeight w:val="2261"/>
        </w:trPr>
        <w:tc>
          <w:tcPr>
            <w:tcW w:w="421" w:type="dxa"/>
            <w:tcBorders>
              <w:top w:val="nil"/>
              <w:left w:val="single" w:sz="4" w:space="0" w:color="000000" w:themeColor="text1"/>
              <w:bottom w:val="single" w:sz="4" w:space="0" w:color="000000" w:themeColor="text1"/>
              <w:right w:val="single" w:sz="4" w:space="0" w:color="000000" w:themeColor="text1"/>
            </w:tcBorders>
            <w:vAlign w:val="center"/>
          </w:tcPr>
          <w:p w14:paraId="3487136D" w14:textId="77777777" w:rsidR="00C4669D" w:rsidRPr="00972838" w:rsidRDefault="00C4669D" w:rsidP="00C4669D">
            <w:pPr>
              <w:ind w:left="0" w:hanging="2"/>
              <w:jc w:val="center"/>
              <w:rPr>
                <w:b/>
                <w:bCs/>
                <w:color w:val="000000"/>
                <w:sz w:val="22"/>
                <w:szCs w:val="22"/>
              </w:rPr>
            </w:pPr>
            <w:r w:rsidRPr="00972838">
              <w:rPr>
                <w:b/>
                <w:bCs/>
                <w:color w:val="000000" w:themeColor="text1"/>
                <w:sz w:val="22"/>
                <w:szCs w:val="22"/>
              </w:rPr>
              <w:lastRenderedPageBreak/>
              <w:t>3</w:t>
            </w:r>
          </w:p>
        </w:tc>
        <w:tc>
          <w:tcPr>
            <w:tcW w:w="2551" w:type="dxa"/>
            <w:tcBorders>
              <w:top w:val="single" w:sz="4" w:space="0" w:color="000000" w:themeColor="text1"/>
              <w:left w:val="nil"/>
              <w:bottom w:val="single" w:sz="4" w:space="0" w:color="000000" w:themeColor="text1"/>
              <w:right w:val="single" w:sz="4" w:space="0" w:color="000000" w:themeColor="text1"/>
            </w:tcBorders>
            <w:vAlign w:val="center"/>
          </w:tcPr>
          <w:p w14:paraId="3D01002F" w14:textId="463198F7" w:rsidR="00A72CA5" w:rsidRPr="00972838" w:rsidRDefault="00B9766B" w:rsidP="0079666F">
            <w:pPr>
              <w:ind w:left="-2" w:firstLineChars="0" w:firstLine="0"/>
              <w:jc w:val="both"/>
              <w:rPr>
                <w:color w:val="FF0000"/>
                <w:sz w:val="22"/>
                <w:szCs w:val="22"/>
              </w:rPr>
            </w:pPr>
            <w:r w:rsidRPr="00972838">
              <w:rPr>
                <w:color w:val="000000" w:themeColor="text1"/>
                <w:sz w:val="22"/>
                <w:szCs w:val="22"/>
              </w:rPr>
              <w:t xml:space="preserve">Apoyar la definición e implementación de acciones encaminadas al control y seguimiento de los inventarios de insumos adquiridos para la prestación de los servicios misionales del IDIPRON. </w:t>
            </w:r>
          </w:p>
        </w:tc>
        <w:tc>
          <w:tcPr>
            <w:tcW w:w="3969" w:type="dxa"/>
            <w:tcBorders>
              <w:top w:val="single" w:sz="4" w:space="0" w:color="000000" w:themeColor="text1"/>
              <w:left w:val="nil"/>
              <w:bottom w:val="single" w:sz="4" w:space="0" w:color="000000" w:themeColor="text1"/>
              <w:right w:val="single" w:sz="4" w:space="0" w:color="000000" w:themeColor="text1"/>
            </w:tcBorders>
            <w:vAlign w:val="center"/>
          </w:tcPr>
          <w:p w14:paraId="7D4EE3EE" w14:textId="77777777" w:rsidR="00E679FD" w:rsidRPr="00972838" w:rsidRDefault="00E679FD" w:rsidP="00E679FD">
            <w:pPr>
              <w:suppressAutoHyphens w:val="0"/>
              <w:spacing w:after="160" w:line="259" w:lineRule="auto"/>
              <w:ind w:leftChars="0" w:left="0" w:firstLineChars="0" w:firstLine="0"/>
              <w:jc w:val="both"/>
              <w:textAlignment w:val="auto"/>
              <w:outlineLvl w:val="9"/>
              <w:rPr>
                <w:color w:val="000000" w:themeColor="text1"/>
                <w:sz w:val="22"/>
                <w:szCs w:val="22"/>
              </w:rPr>
            </w:pPr>
          </w:p>
          <w:p w14:paraId="79CF9850" w14:textId="3AEEC89A" w:rsidR="003B34C3" w:rsidRPr="00B23CF6" w:rsidRDefault="003B34C3" w:rsidP="00C25334">
            <w:pPr>
              <w:pStyle w:val="Prrafodelista"/>
              <w:ind w:leftChars="0" w:left="358" w:firstLineChars="0" w:firstLine="0"/>
              <w:jc w:val="both"/>
              <w:rPr>
                <w:color w:val="000000" w:themeColor="text1"/>
                <w:sz w:val="22"/>
                <w:szCs w:val="22"/>
              </w:rPr>
            </w:pPr>
          </w:p>
          <w:p w14:paraId="640D738C" w14:textId="5F2ABF10" w:rsidR="002F630F" w:rsidRPr="002F630F" w:rsidRDefault="002F630F" w:rsidP="005C372F">
            <w:pPr>
              <w:pStyle w:val="Prrafodelista"/>
              <w:numPr>
                <w:ilvl w:val="1"/>
                <w:numId w:val="10"/>
              </w:numPr>
              <w:suppressAutoHyphens w:val="0"/>
              <w:spacing w:after="160" w:line="259" w:lineRule="auto"/>
              <w:ind w:leftChars="0" w:firstLineChars="0"/>
              <w:jc w:val="both"/>
              <w:textAlignment w:val="auto"/>
              <w:outlineLvl w:val="9"/>
              <w:rPr>
                <w:color w:val="000000" w:themeColor="text1"/>
                <w:sz w:val="22"/>
                <w:szCs w:val="22"/>
              </w:rPr>
            </w:pPr>
            <w:r w:rsidRPr="002F630F">
              <w:rPr>
                <w:color w:val="000000" w:themeColor="text1"/>
                <w:sz w:val="22"/>
                <w:szCs w:val="22"/>
              </w:rPr>
              <w:t>Se hizo seguimiento</w:t>
            </w:r>
            <w:r w:rsidRPr="002F630F">
              <w:rPr>
                <w:color w:val="000000" w:themeColor="text1"/>
                <w:sz w:val="22"/>
                <w:szCs w:val="22"/>
              </w:rPr>
              <w:t xml:space="preserve"> </w:t>
            </w:r>
            <w:r w:rsidRPr="002F630F">
              <w:rPr>
                <w:color w:val="000000" w:themeColor="text1"/>
                <w:sz w:val="22"/>
                <w:szCs w:val="22"/>
              </w:rPr>
              <w:t>de</w:t>
            </w:r>
            <w:r w:rsidRPr="002F630F">
              <w:rPr>
                <w:color w:val="000000" w:themeColor="text1"/>
                <w:sz w:val="22"/>
                <w:szCs w:val="22"/>
              </w:rPr>
              <w:t xml:space="preserve"> los riesgos de corrupción y fiscal</w:t>
            </w:r>
            <w:r w:rsidRPr="002F630F">
              <w:rPr>
                <w:color w:val="000000" w:themeColor="text1"/>
                <w:sz w:val="22"/>
                <w:szCs w:val="22"/>
              </w:rPr>
              <w:t>es</w:t>
            </w:r>
            <w:r w:rsidRPr="002F630F">
              <w:rPr>
                <w:color w:val="000000" w:themeColor="text1"/>
                <w:sz w:val="22"/>
                <w:szCs w:val="22"/>
              </w:rPr>
              <w:t xml:space="preserve"> asociado a la GESTIÓN Y CONTROL DE ELEMENTOS DE CONSUMO EN LOS ESPACIOS DE</w:t>
            </w:r>
            <w:r w:rsidRPr="002F630F">
              <w:rPr>
                <w:color w:val="000000" w:themeColor="text1"/>
                <w:sz w:val="22"/>
                <w:szCs w:val="22"/>
              </w:rPr>
              <w:t xml:space="preserve"> </w:t>
            </w:r>
            <w:r w:rsidRPr="002F630F">
              <w:rPr>
                <w:color w:val="000000" w:themeColor="text1"/>
                <w:sz w:val="22"/>
                <w:szCs w:val="22"/>
              </w:rPr>
              <w:t>ALMACENAMIENTO TEMPORAL</w:t>
            </w:r>
            <w:r>
              <w:rPr>
                <w:color w:val="000000" w:themeColor="text1"/>
                <w:sz w:val="22"/>
                <w:szCs w:val="22"/>
              </w:rPr>
              <w:t xml:space="preserve">, </w:t>
            </w:r>
            <w:r w:rsidRPr="002F630F">
              <w:rPr>
                <w:color w:val="000000" w:themeColor="text1"/>
                <w:sz w:val="22"/>
                <w:szCs w:val="22"/>
              </w:rPr>
              <w:t>Con la finalidad de apoyar la definición e implementación de acciones encaminadas al control y seguimiento de los inventarios de insumos adquiridos para la prestación de los servicio</w:t>
            </w:r>
            <w:r w:rsidRPr="002F630F">
              <w:rPr>
                <w:color w:val="000000" w:themeColor="text1"/>
                <w:sz w:val="22"/>
                <w:szCs w:val="22"/>
              </w:rPr>
              <w:t xml:space="preserve">s </w:t>
            </w:r>
            <w:r w:rsidRPr="002F630F">
              <w:rPr>
                <w:color w:val="000000" w:themeColor="text1"/>
                <w:sz w:val="22"/>
                <w:szCs w:val="22"/>
              </w:rPr>
              <w:t>misionales del IDIPRON</w:t>
            </w:r>
            <w:r>
              <w:rPr>
                <w:color w:val="000000" w:themeColor="text1"/>
                <w:sz w:val="22"/>
                <w:szCs w:val="22"/>
              </w:rPr>
              <w:t>.</w:t>
            </w:r>
          </w:p>
          <w:p w14:paraId="6A70DEC4" w14:textId="35A4DE95" w:rsidR="006C4339" w:rsidRPr="00972838" w:rsidRDefault="006C4339" w:rsidP="00E367BF">
            <w:pPr>
              <w:pStyle w:val="Prrafodelista"/>
              <w:suppressAutoHyphens w:val="0"/>
              <w:spacing w:after="160" w:line="259" w:lineRule="auto"/>
              <w:ind w:leftChars="0" w:left="358" w:firstLineChars="0" w:firstLine="0"/>
              <w:jc w:val="both"/>
              <w:textAlignment w:val="auto"/>
              <w:outlineLvl w:val="9"/>
              <w:rPr>
                <w:color w:val="000000" w:themeColor="text1"/>
                <w:sz w:val="22"/>
                <w:szCs w:val="22"/>
              </w:rPr>
            </w:pPr>
          </w:p>
        </w:tc>
        <w:tc>
          <w:tcPr>
            <w:tcW w:w="2977" w:type="dxa"/>
            <w:tcBorders>
              <w:top w:val="single" w:sz="4" w:space="0" w:color="000000" w:themeColor="text1"/>
              <w:left w:val="nil"/>
              <w:bottom w:val="single" w:sz="4" w:space="0" w:color="000000" w:themeColor="text1"/>
              <w:right w:val="single" w:sz="4" w:space="0" w:color="000000" w:themeColor="text1"/>
            </w:tcBorders>
            <w:vAlign w:val="center"/>
          </w:tcPr>
          <w:p w14:paraId="37958AC7" w14:textId="77777777" w:rsidR="009330C2" w:rsidRDefault="009330C2" w:rsidP="00C346B4">
            <w:pPr>
              <w:ind w:left="0" w:hanging="2"/>
              <w:rPr>
                <w:color w:val="000000" w:themeColor="text1"/>
                <w:sz w:val="22"/>
                <w:szCs w:val="22"/>
              </w:rPr>
            </w:pPr>
          </w:p>
          <w:p w14:paraId="017F8A40" w14:textId="03ACDE90" w:rsidR="009330C2" w:rsidRPr="00972838" w:rsidRDefault="009330C2" w:rsidP="009330C2">
            <w:pPr>
              <w:ind w:leftChars="0" w:firstLineChars="0" w:firstLine="0"/>
              <w:rPr>
                <w:color w:val="000000" w:themeColor="text1"/>
                <w:sz w:val="22"/>
                <w:szCs w:val="22"/>
              </w:rPr>
            </w:pPr>
            <w:r w:rsidRPr="009330C2">
              <w:rPr>
                <w:b/>
                <w:bCs/>
                <w:color w:val="000000" w:themeColor="text1"/>
                <w:sz w:val="22"/>
                <w:szCs w:val="22"/>
              </w:rPr>
              <w:t>3.</w:t>
            </w:r>
            <w:r w:rsidR="00920A4B">
              <w:rPr>
                <w:b/>
                <w:bCs/>
                <w:color w:val="000000" w:themeColor="text1"/>
                <w:sz w:val="22"/>
                <w:szCs w:val="22"/>
              </w:rPr>
              <w:t>1</w:t>
            </w:r>
            <w:r>
              <w:rPr>
                <w:color w:val="000000" w:themeColor="text1"/>
                <w:sz w:val="22"/>
                <w:szCs w:val="22"/>
              </w:rPr>
              <w:t xml:space="preserve"> </w:t>
            </w:r>
            <w:r w:rsidR="008514E6" w:rsidRPr="008514E6">
              <w:rPr>
                <w:color w:val="000000" w:themeColor="text1"/>
                <w:sz w:val="22"/>
                <w:szCs w:val="22"/>
              </w:rPr>
              <w:t>Copia envío vía correo electrónico institucional.</w:t>
            </w:r>
          </w:p>
          <w:p w14:paraId="44E75FC2" w14:textId="14E77CD7" w:rsidR="00C346B4" w:rsidRPr="009330C2" w:rsidRDefault="00C346B4" w:rsidP="009330C2">
            <w:pPr>
              <w:ind w:leftChars="0" w:left="0" w:firstLineChars="0" w:hanging="2"/>
              <w:rPr>
                <w:color w:val="000000" w:themeColor="text1"/>
                <w:sz w:val="22"/>
                <w:szCs w:val="22"/>
              </w:rPr>
            </w:pPr>
          </w:p>
          <w:p w14:paraId="1553990F" w14:textId="77777777" w:rsidR="0008745A" w:rsidRPr="000A022A" w:rsidRDefault="0008745A" w:rsidP="0008745A">
            <w:pPr>
              <w:ind w:leftChars="0" w:left="0" w:firstLineChars="0" w:firstLine="0"/>
              <w:rPr>
                <w:b/>
                <w:bCs/>
                <w:color w:val="000000" w:themeColor="text1"/>
                <w:sz w:val="22"/>
                <w:szCs w:val="22"/>
                <w:lang w:val="es-CO"/>
              </w:rPr>
            </w:pPr>
            <w:r w:rsidRPr="00972838">
              <w:rPr>
                <w:b/>
                <w:bCs/>
                <w:color w:val="000000" w:themeColor="text1"/>
                <w:sz w:val="22"/>
                <w:szCs w:val="22"/>
              </w:rPr>
              <w:t xml:space="preserve">Las evidencias se pueden verificar en el Drive compartido de la S.T.P/ </w:t>
            </w:r>
            <w:r>
              <w:rPr>
                <w:b/>
                <w:bCs/>
                <w:color w:val="000000" w:themeColor="text1"/>
                <w:sz w:val="22"/>
                <w:szCs w:val="22"/>
              </w:rPr>
              <w:t xml:space="preserve"> </w:t>
            </w:r>
            <w:hyperlink r:id="rId10" w:history="1">
              <w:r w:rsidRPr="000A022A">
                <w:rPr>
                  <w:rStyle w:val="Hipervnculo"/>
                  <w:b/>
                  <w:bCs/>
                  <w:sz w:val="22"/>
                  <w:szCs w:val="22"/>
                  <w:lang w:val="es-CO"/>
                </w:rPr>
                <w:t xml:space="preserve">RAFAEL SUAREZ </w:t>
              </w:r>
              <w:proofErr w:type="spellStart"/>
              <w:r w:rsidRPr="000A022A">
                <w:rPr>
                  <w:rStyle w:val="Hipervnculo"/>
                  <w:b/>
                  <w:bCs/>
                  <w:sz w:val="22"/>
                  <w:szCs w:val="22"/>
                  <w:lang w:val="es-CO"/>
                </w:rPr>
                <w:t>cto</w:t>
              </w:r>
              <w:proofErr w:type="spellEnd"/>
              <w:r w:rsidRPr="000A022A">
                <w:rPr>
                  <w:rStyle w:val="Hipervnculo"/>
                  <w:b/>
                  <w:bCs/>
                  <w:sz w:val="22"/>
                  <w:szCs w:val="22"/>
                  <w:lang w:val="es-CO"/>
                </w:rPr>
                <w:t xml:space="preserve"> 0410-2025</w:t>
              </w:r>
            </w:hyperlink>
          </w:p>
          <w:p w14:paraId="071F014A" w14:textId="5C06DAFD" w:rsidR="003B34C3" w:rsidRPr="00972838" w:rsidRDefault="00661854" w:rsidP="0079666F">
            <w:pPr>
              <w:ind w:left="0" w:hanging="2"/>
              <w:rPr>
                <w:color w:val="000000" w:themeColor="text1"/>
                <w:sz w:val="22"/>
                <w:szCs w:val="22"/>
              </w:rPr>
            </w:pPr>
            <w:r w:rsidRPr="00972838">
              <w:rPr>
                <w:color w:val="000000" w:themeColor="text1"/>
                <w:sz w:val="22"/>
                <w:szCs w:val="22"/>
              </w:rPr>
              <w:t>La custodia de los documentos queda en el archivo de la STP.</w:t>
            </w:r>
          </w:p>
        </w:tc>
      </w:tr>
      <w:tr w:rsidR="00C4669D" w:rsidRPr="00972838" w14:paraId="4FD1C6E8" w14:textId="77777777" w:rsidTr="00862975">
        <w:trPr>
          <w:trHeight w:val="262"/>
        </w:trPr>
        <w:tc>
          <w:tcPr>
            <w:tcW w:w="421" w:type="dxa"/>
            <w:tcBorders>
              <w:top w:val="nil"/>
              <w:left w:val="single" w:sz="4" w:space="0" w:color="000000" w:themeColor="text1"/>
              <w:bottom w:val="single" w:sz="4" w:space="0" w:color="000000" w:themeColor="text1"/>
              <w:right w:val="single" w:sz="4" w:space="0" w:color="000000" w:themeColor="text1"/>
            </w:tcBorders>
            <w:vAlign w:val="center"/>
          </w:tcPr>
          <w:p w14:paraId="33A4D38B" w14:textId="77777777" w:rsidR="00C4669D" w:rsidRPr="00972838" w:rsidRDefault="00C4669D" w:rsidP="00C4669D">
            <w:pPr>
              <w:ind w:left="0" w:hanging="2"/>
              <w:jc w:val="center"/>
              <w:rPr>
                <w:b/>
                <w:bCs/>
                <w:color w:val="000000"/>
                <w:sz w:val="22"/>
                <w:szCs w:val="22"/>
              </w:rPr>
            </w:pPr>
            <w:r w:rsidRPr="00972838">
              <w:rPr>
                <w:b/>
                <w:bCs/>
                <w:sz w:val="22"/>
                <w:szCs w:val="22"/>
              </w:rPr>
              <w:t>4</w:t>
            </w:r>
          </w:p>
        </w:tc>
        <w:tc>
          <w:tcPr>
            <w:tcW w:w="2551" w:type="dxa"/>
            <w:tcBorders>
              <w:top w:val="single" w:sz="4" w:space="0" w:color="000000" w:themeColor="text1"/>
              <w:left w:val="nil"/>
              <w:bottom w:val="single" w:sz="4" w:space="0" w:color="000000" w:themeColor="text1"/>
              <w:right w:val="single" w:sz="4" w:space="0" w:color="000000" w:themeColor="text1"/>
            </w:tcBorders>
            <w:vAlign w:val="center"/>
          </w:tcPr>
          <w:p w14:paraId="55545B7A" w14:textId="4986955A" w:rsidR="00A72CA5" w:rsidRPr="00972838" w:rsidRDefault="00B9766B" w:rsidP="00A72CA5">
            <w:pPr>
              <w:ind w:leftChars="0" w:left="0" w:firstLineChars="0" w:firstLine="0"/>
              <w:rPr>
                <w:color w:val="FF0000"/>
                <w:sz w:val="22"/>
                <w:szCs w:val="22"/>
              </w:rPr>
            </w:pPr>
            <w:r w:rsidRPr="00972838">
              <w:rPr>
                <w:color w:val="000000" w:themeColor="text1"/>
                <w:sz w:val="22"/>
                <w:szCs w:val="22"/>
              </w:rPr>
              <w:t>Apoyar a la Subdirección Técnica Poblacional en el seguimiento de estrategias de implementación del Plan Estratégico Institucional y Planes de Acción en correspondencia con lineamientos institucionales.</w:t>
            </w:r>
          </w:p>
        </w:tc>
        <w:tc>
          <w:tcPr>
            <w:tcW w:w="3969" w:type="dxa"/>
            <w:tcBorders>
              <w:top w:val="single" w:sz="4" w:space="0" w:color="000000" w:themeColor="text1"/>
              <w:left w:val="nil"/>
              <w:bottom w:val="single" w:sz="4" w:space="0" w:color="000000" w:themeColor="text1"/>
              <w:right w:val="single" w:sz="4" w:space="0" w:color="000000" w:themeColor="text1"/>
            </w:tcBorders>
            <w:vAlign w:val="center"/>
          </w:tcPr>
          <w:p w14:paraId="6E86B707" w14:textId="1089019F" w:rsidR="00786695" w:rsidRDefault="00786695" w:rsidP="00786695">
            <w:pPr>
              <w:pStyle w:val="Prrafodelista"/>
              <w:ind w:left="0" w:hanging="2"/>
              <w:jc w:val="both"/>
              <w:rPr>
                <w:color w:val="000000" w:themeColor="text1"/>
                <w:sz w:val="22"/>
                <w:szCs w:val="22"/>
                <w:lang w:val="es-CO"/>
              </w:rPr>
            </w:pPr>
            <w:r w:rsidRPr="00786695">
              <w:rPr>
                <w:b/>
                <w:bCs/>
                <w:color w:val="000000" w:themeColor="text1"/>
                <w:sz w:val="22"/>
                <w:szCs w:val="22"/>
                <w:lang w:val="es-CO"/>
              </w:rPr>
              <w:t>4.1.</w:t>
            </w:r>
            <w:r w:rsidR="0071216C">
              <w:rPr>
                <w:b/>
                <w:bCs/>
                <w:color w:val="000000" w:themeColor="text1"/>
                <w:sz w:val="22"/>
                <w:szCs w:val="22"/>
                <w:lang w:val="es-CO"/>
              </w:rPr>
              <w:t xml:space="preserve"> </w:t>
            </w:r>
            <w:r w:rsidR="002C2300">
              <w:rPr>
                <w:color w:val="000000" w:themeColor="text1"/>
                <w:sz w:val="22"/>
                <w:szCs w:val="22"/>
                <w:lang w:val="es-CO"/>
              </w:rPr>
              <w:t>Envío de ajustes finales de</w:t>
            </w:r>
            <w:r w:rsidR="001A5687">
              <w:rPr>
                <w:color w:val="000000" w:themeColor="text1"/>
                <w:sz w:val="22"/>
                <w:szCs w:val="22"/>
                <w:lang w:val="es-CO"/>
              </w:rPr>
              <w:t xml:space="preserve">l Mapa de </w:t>
            </w:r>
            <w:r w:rsidR="002C2300">
              <w:rPr>
                <w:color w:val="000000" w:themeColor="text1"/>
                <w:sz w:val="22"/>
                <w:szCs w:val="22"/>
                <w:lang w:val="es-CO"/>
              </w:rPr>
              <w:t>Riesgos de Gestión</w:t>
            </w:r>
            <w:r w:rsidR="00322015">
              <w:rPr>
                <w:color w:val="000000" w:themeColor="text1"/>
                <w:sz w:val="22"/>
                <w:szCs w:val="22"/>
                <w:lang w:val="es-CO"/>
              </w:rPr>
              <w:t>.</w:t>
            </w:r>
          </w:p>
          <w:p w14:paraId="0DD23995" w14:textId="77777777" w:rsidR="00C25334" w:rsidRPr="00786695" w:rsidRDefault="00C25334" w:rsidP="00786695">
            <w:pPr>
              <w:pStyle w:val="Prrafodelista"/>
              <w:ind w:left="0" w:hanging="2"/>
              <w:jc w:val="both"/>
              <w:rPr>
                <w:color w:val="000000" w:themeColor="text1"/>
                <w:sz w:val="22"/>
                <w:szCs w:val="22"/>
                <w:lang w:val="es-CO"/>
              </w:rPr>
            </w:pPr>
          </w:p>
          <w:p w14:paraId="41286D72" w14:textId="26E4CAD7" w:rsidR="00786695" w:rsidRDefault="00786695" w:rsidP="00786695">
            <w:pPr>
              <w:pStyle w:val="Prrafodelista"/>
              <w:ind w:left="0" w:hanging="2"/>
              <w:jc w:val="both"/>
              <w:rPr>
                <w:color w:val="000000" w:themeColor="text1"/>
                <w:sz w:val="22"/>
                <w:szCs w:val="22"/>
                <w:lang w:val="es-CO"/>
              </w:rPr>
            </w:pPr>
            <w:r w:rsidRPr="00786695">
              <w:rPr>
                <w:b/>
                <w:bCs/>
                <w:color w:val="000000" w:themeColor="text1"/>
                <w:sz w:val="22"/>
                <w:szCs w:val="22"/>
                <w:lang w:val="es-CO"/>
              </w:rPr>
              <w:t>4.2.</w:t>
            </w:r>
            <w:r w:rsidR="0093311D">
              <w:rPr>
                <w:b/>
                <w:bCs/>
                <w:color w:val="000000" w:themeColor="text1"/>
                <w:sz w:val="22"/>
                <w:szCs w:val="22"/>
                <w:lang w:val="es-CO"/>
              </w:rPr>
              <w:t xml:space="preserve"> </w:t>
            </w:r>
            <w:r w:rsidR="00C20526" w:rsidRPr="009845B0">
              <w:rPr>
                <w:color w:val="000000" w:themeColor="text1"/>
                <w:sz w:val="22"/>
                <w:szCs w:val="22"/>
                <w:lang w:val="es-CO"/>
              </w:rPr>
              <w:t>Solicitud de listado actualizado de</w:t>
            </w:r>
            <w:r w:rsidR="0056085D">
              <w:rPr>
                <w:color w:val="000000" w:themeColor="text1"/>
                <w:sz w:val="22"/>
                <w:szCs w:val="22"/>
                <w:lang w:val="es-CO"/>
              </w:rPr>
              <w:t xml:space="preserve"> las</w:t>
            </w:r>
            <w:r w:rsidR="00C20526" w:rsidRPr="009845B0">
              <w:rPr>
                <w:color w:val="000000" w:themeColor="text1"/>
                <w:sz w:val="22"/>
                <w:szCs w:val="22"/>
                <w:lang w:val="es-CO"/>
              </w:rPr>
              <w:t xml:space="preserve"> UPI con planes de mejora por PQRS (2° Cuatrimestre).</w:t>
            </w:r>
          </w:p>
          <w:p w14:paraId="5BE41CBE" w14:textId="77777777" w:rsidR="00C25334" w:rsidRPr="00786695" w:rsidRDefault="00C25334" w:rsidP="00786695">
            <w:pPr>
              <w:pStyle w:val="Prrafodelista"/>
              <w:ind w:left="0" w:hanging="2"/>
              <w:jc w:val="both"/>
              <w:rPr>
                <w:color w:val="000000" w:themeColor="text1"/>
                <w:sz w:val="22"/>
                <w:szCs w:val="22"/>
                <w:lang w:val="es-CO"/>
              </w:rPr>
            </w:pPr>
          </w:p>
          <w:p w14:paraId="69D32FC8" w14:textId="19D9DA85" w:rsidR="00B35F4B" w:rsidRPr="00B35F4B" w:rsidRDefault="00786695" w:rsidP="00B35F4B">
            <w:pPr>
              <w:pStyle w:val="Prrafodelista"/>
              <w:ind w:left="0" w:hanging="2"/>
              <w:jc w:val="both"/>
              <w:rPr>
                <w:color w:val="000000" w:themeColor="text1"/>
                <w:sz w:val="22"/>
                <w:szCs w:val="22"/>
                <w:lang w:val="es-CO"/>
              </w:rPr>
            </w:pPr>
            <w:r w:rsidRPr="00786695">
              <w:rPr>
                <w:b/>
                <w:bCs/>
                <w:color w:val="000000" w:themeColor="text1"/>
                <w:sz w:val="22"/>
                <w:szCs w:val="22"/>
                <w:lang w:val="es-CO"/>
              </w:rPr>
              <w:t xml:space="preserve">4.3. </w:t>
            </w:r>
            <w:r w:rsidR="00B35F4B">
              <w:rPr>
                <w:b/>
                <w:bCs/>
                <w:color w:val="000000" w:themeColor="text1"/>
                <w:sz w:val="22"/>
                <w:szCs w:val="22"/>
                <w:lang w:val="es-CO"/>
              </w:rPr>
              <w:t>J</w:t>
            </w:r>
            <w:r w:rsidR="00B35F4B" w:rsidRPr="00B35F4B">
              <w:rPr>
                <w:color w:val="000000" w:themeColor="text1"/>
                <w:sz w:val="22"/>
                <w:szCs w:val="22"/>
                <w:lang w:val="es-CO"/>
              </w:rPr>
              <w:t>ustificación de rediseño de riesgo de corrupción por desvío de recursos alimentarios y de transporte – para validación</w:t>
            </w:r>
          </w:p>
          <w:p w14:paraId="46FB8974" w14:textId="65DCFC59" w:rsidR="00786695" w:rsidRPr="00786695" w:rsidRDefault="00B35F4B" w:rsidP="00B35F4B">
            <w:pPr>
              <w:pStyle w:val="Prrafodelista"/>
              <w:ind w:left="0" w:hanging="2"/>
              <w:jc w:val="both"/>
              <w:rPr>
                <w:color w:val="000000" w:themeColor="text1"/>
                <w:sz w:val="22"/>
                <w:szCs w:val="22"/>
                <w:lang w:val="es-CO"/>
              </w:rPr>
            </w:pPr>
            <w:r w:rsidRPr="00B35F4B">
              <w:rPr>
                <w:color w:val="000000" w:themeColor="text1"/>
                <w:sz w:val="22"/>
                <w:szCs w:val="22"/>
                <w:lang w:val="es-CO"/>
              </w:rPr>
              <w:t>OAP</w:t>
            </w:r>
            <w:r w:rsidR="009845B0" w:rsidRPr="009845B0">
              <w:rPr>
                <w:color w:val="000000" w:themeColor="text1"/>
                <w:sz w:val="22"/>
                <w:szCs w:val="22"/>
                <w:lang w:val="es-CO"/>
              </w:rPr>
              <w:t>.</w:t>
            </w:r>
          </w:p>
          <w:p w14:paraId="20464B50" w14:textId="4245223B" w:rsidR="00A7769D" w:rsidRPr="00E71647" w:rsidRDefault="00A7769D" w:rsidP="00786695">
            <w:pPr>
              <w:pStyle w:val="Prrafodelista"/>
              <w:ind w:leftChars="0" w:left="358" w:firstLineChars="0" w:firstLine="0"/>
              <w:jc w:val="both"/>
              <w:rPr>
                <w:color w:val="000000" w:themeColor="text1"/>
                <w:sz w:val="22"/>
                <w:szCs w:val="22"/>
              </w:rPr>
            </w:pPr>
          </w:p>
        </w:tc>
        <w:tc>
          <w:tcPr>
            <w:tcW w:w="2977" w:type="dxa"/>
            <w:tcBorders>
              <w:top w:val="single" w:sz="4" w:space="0" w:color="000000" w:themeColor="text1"/>
              <w:left w:val="nil"/>
              <w:bottom w:val="single" w:sz="4" w:space="0" w:color="000000" w:themeColor="text1"/>
              <w:right w:val="single" w:sz="4" w:space="0" w:color="000000" w:themeColor="text1"/>
            </w:tcBorders>
            <w:vAlign w:val="center"/>
          </w:tcPr>
          <w:p w14:paraId="68079B97" w14:textId="72D12D98" w:rsidR="00C4669D" w:rsidRDefault="000F009A" w:rsidP="00C4669D">
            <w:pPr>
              <w:ind w:left="0" w:hanging="2"/>
              <w:rPr>
                <w:color w:val="000000" w:themeColor="text1"/>
                <w:sz w:val="22"/>
                <w:szCs w:val="22"/>
              </w:rPr>
            </w:pPr>
            <w:r w:rsidRPr="00972838">
              <w:rPr>
                <w:b/>
                <w:bCs/>
                <w:color w:val="000000" w:themeColor="text1"/>
                <w:sz w:val="22"/>
                <w:szCs w:val="22"/>
              </w:rPr>
              <w:t>4.1</w:t>
            </w:r>
            <w:r w:rsidR="00D209EA" w:rsidRPr="00972838">
              <w:rPr>
                <w:b/>
                <w:bCs/>
                <w:color w:val="000000" w:themeColor="text1"/>
                <w:sz w:val="22"/>
                <w:szCs w:val="22"/>
              </w:rPr>
              <w:t>.</w:t>
            </w:r>
            <w:r w:rsidRPr="00972838">
              <w:rPr>
                <w:color w:val="000000" w:themeColor="text1"/>
                <w:sz w:val="22"/>
                <w:szCs w:val="22"/>
              </w:rPr>
              <w:t xml:space="preserve"> </w:t>
            </w:r>
            <w:r w:rsidR="00A174F7" w:rsidRPr="00972838">
              <w:rPr>
                <w:color w:val="000000" w:themeColor="text1"/>
                <w:sz w:val="22"/>
                <w:szCs w:val="22"/>
              </w:rPr>
              <w:t xml:space="preserve">Copia </w:t>
            </w:r>
            <w:r w:rsidR="00417751">
              <w:rPr>
                <w:color w:val="000000" w:themeColor="text1"/>
                <w:sz w:val="22"/>
                <w:szCs w:val="22"/>
              </w:rPr>
              <w:t>envío vía correo electrónico institucional.</w:t>
            </w:r>
          </w:p>
          <w:p w14:paraId="39F00F62" w14:textId="77777777" w:rsidR="004B71AF" w:rsidRDefault="004B71AF" w:rsidP="00C4669D">
            <w:pPr>
              <w:ind w:left="0" w:hanging="2"/>
              <w:rPr>
                <w:color w:val="000000" w:themeColor="text1"/>
                <w:sz w:val="22"/>
                <w:szCs w:val="22"/>
              </w:rPr>
            </w:pPr>
          </w:p>
          <w:p w14:paraId="45170452" w14:textId="2EE16396" w:rsidR="004B71AF" w:rsidRDefault="004B71AF" w:rsidP="004B71AF">
            <w:pPr>
              <w:ind w:left="0" w:hanging="2"/>
              <w:rPr>
                <w:color w:val="000000" w:themeColor="text1"/>
                <w:sz w:val="22"/>
                <w:szCs w:val="22"/>
              </w:rPr>
            </w:pPr>
            <w:r w:rsidRPr="00972838">
              <w:rPr>
                <w:b/>
                <w:bCs/>
                <w:color w:val="000000" w:themeColor="text1"/>
                <w:sz w:val="22"/>
                <w:szCs w:val="22"/>
              </w:rPr>
              <w:t>4.</w:t>
            </w:r>
            <w:r>
              <w:rPr>
                <w:b/>
                <w:bCs/>
                <w:color w:val="000000" w:themeColor="text1"/>
                <w:sz w:val="22"/>
                <w:szCs w:val="22"/>
              </w:rPr>
              <w:t>2</w:t>
            </w:r>
            <w:r w:rsidRPr="00972838">
              <w:rPr>
                <w:b/>
                <w:bCs/>
                <w:color w:val="000000" w:themeColor="text1"/>
                <w:sz w:val="22"/>
                <w:szCs w:val="22"/>
              </w:rPr>
              <w:t>.</w:t>
            </w:r>
            <w:r w:rsidRPr="00972838">
              <w:rPr>
                <w:color w:val="000000" w:themeColor="text1"/>
                <w:sz w:val="22"/>
                <w:szCs w:val="22"/>
              </w:rPr>
              <w:t xml:space="preserve"> </w:t>
            </w:r>
            <w:r w:rsidR="00786695" w:rsidRPr="00786695">
              <w:rPr>
                <w:color w:val="000000" w:themeColor="text1"/>
                <w:sz w:val="22"/>
                <w:szCs w:val="22"/>
              </w:rPr>
              <w:t>Copia envío vía correo electrónico institucional.</w:t>
            </w:r>
          </w:p>
          <w:p w14:paraId="724A1089" w14:textId="77777777" w:rsidR="004B71AF" w:rsidRPr="00972838" w:rsidRDefault="004B71AF" w:rsidP="004B71AF">
            <w:pPr>
              <w:ind w:left="0" w:hanging="2"/>
              <w:rPr>
                <w:color w:val="000000" w:themeColor="text1"/>
                <w:sz w:val="22"/>
                <w:szCs w:val="22"/>
              </w:rPr>
            </w:pPr>
          </w:p>
          <w:p w14:paraId="65E69F86" w14:textId="429545AE" w:rsidR="004B71AF" w:rsidRDefault="004B71AF" w:rsidP="004B71AF">
            <w:pPr>
              <w:ind w:left="0" w:hanging="2"/>
              <w:rPr>
                <w:color w:val="000000" w:themeColor="text1"/>
                <w:sz w:val="22"/>
                <w:szCs w:val="22"/>
              </w:rPr>
            </w:pPr>
            <w:r w:rsidRPr="00972838">
              <w:rPr>
                <w:b/>
                <w:bCs/>
                <w:color w:val="000000" w:themeColor="text1"/>
                <w:sz w:val="22"/>
                <w:szCs w:val="22"/>
              </w:rPr>
              <w:t>4.</w:t>
            </w:r>
            <w:r>
              <w:rPr>
                <w:b/>
                <w:bCs/>
                <w:color w:val="000000" w:themeColor="text1"/>
                <w:sz w:val="22"/>
                <w:szCs w:val="22"/>
              </w:rPr>
              <w:t>3</w:t>
            </w:r>
            <w:r w:rsidRPr="00972838">
              <w:rPr>
                <w:b/>
                <w:bCs/>
                <w:color w:val="000000" w:themeColor="text1"/>
                <w:sz w:val="22"/>
                <w:szCs w:val="22"/>
              </w:rPr>
              <w:t>.</w:t>
            </w:r>
            <w:r w:rsidRPr="00972838">
              <w:rPr>
                <w:color w:val="000000" w:themeColor="text1"/>
                <w:sz w:val="22"/>
                <w:szCs w:val="22"/>
              </w:rPr>
              <w:t xml:space="preserve"> </w:t>
            </w:r>
            <w:r w:rsidR="00786695" w:rsidRPr="00786695">
              <w:rPr>
                <w:color w:val="000000" w:themeColor="text1"/>
                <w:sz w:val="22"/>
                <w:szCs w:val="22"/>
              </w:rPr>
              <w:t>Copia envío vía correo electrónico institucional.</w:t>
            </w:r>
          </w:p>
          <w:p w14:paraId="46DA25D0" w14:textId="77777777" w:rsidR="004B71AF" w:rsidRPr="00972838" w:rsidRDefault="004B71AF" w:rsidP="004B71AF">
            <w:pPr>
              <w:ind w:left="0" w:hanging="2"/>
              <w:rPr>
                <w:color w:val="000000" w:themeColor="text1"/>
                <w:sz w:val="22"/>
                <w:szCs w:val="22"/>
              </w:rPr>
            </w:pPr>
          </w:p>
          <w:p w14:paraId="3F4CC061" w14:textId="77777777" w:rsidR="00DF2E80" w:rsidRPr="00972838" w:rsidRDefault="00DF2E80" w:rsidP="00104CCA">
            <w:pPr>
              <w:ind w:left="0" w:hanging="2"/>
              <w:rPr>
                <w:color w:val="000000" w:themeColor="text1"/>
                <w:sz w:val="22"/>
                <w:szCs w:val="22"/>
              </w:rPr>
            </w:pPr>
          </w:p>
          <w:p w14:paraId="6678579B" w14:textId="77777777" w:rsidR="0008745A" w:rsidRPr="000A022A" w:rsidRDefault="0008745A" w:rsidP="0008745A">
            <w:pPr>
              <w:ind w:leftChars="0" w:left="0" w:firstLineChars="0" w:firstLine="0"/>
              <w:rPr>
                <w:b/>
                <w:bCs/>
                <w:color w:val="000000" w:themeColor="text1"/>
                <w:sz w:val="22"/>
                <w:szCs w:val="22"/>
                <w:lang w:val="es-CO"/>
              </w:rPr>
            </w:pPr>
            <w:r w:rsidRPr="00972838">
              <w:rPr>
                <w:b/>
                <w:bCs/>
                <w:color w:val="000000" w:themeColor="text1"/>
                <w:sz w:val="22"/>
                <w:szCs w:val="22"/>
              </w:rPr>
              <w:t xml:space="preserve">Las evidencias se pueden verificar en el Drive compartido de la S.T.P/ </w:t>
            </w:r>
            <w:r>
              <w:rPr>
                <w:b/>
                <w:bCs/>
                <w:color w:val="000000" w:themeColor="text1"/>
                <w:sz w:val="22"/>
                <w:szCs w:val="22"/>
              </w:rPr>
              <w:t xml:space="preserve"> </w:t>
            </w:r>
            <w:hyperlink r:id="rId11" w:history="1">
              <w:r w:rsidRPr="000A022A">
                <w:rPr>
                  <w:rStyle w:val="Hipervnculo"/>
                  <w:b/>
                  <w:bCs/>
                  <w:sz w:val="22"/>
                  <w:szCs w:val="22"/>
                  <w:lang w:val="es-CO"/>
                </w:rPr>
                <w:t xml:space="preserve">RAFAEL SUAREZ </w:t>
              </w:r>
              <w:proofErr w:type="spellStart"/>
              <w:r w:rsidRPr="000A022A">
                <w:rPr>
                  <w:rStyle w:val="Hipervnculo"/>
                  <w:b/>
                  <w:bCs/>
                  <w:sz w:val="22"/>
                  <w:szCs w:val="22"/>
                  <w:lang w:val="es-CO"/>
                </w:rPr>
                <w:t>cto</w:t>
              </w:r>
              <w:proofErr w:type="spellEnd"/>
              <w:r w:rsidRPr="000A022A">
                <w:rPr>
                  <w:rStyle w:val="Hipervnculo"/>
                  <w:b/>
                  <w:bCs/>
                  <w:sz w:val="22"/>
                  <w:szCs w:val="22"/>
                  <w:lang w:val="es-CO"/>
                </w:rPr>
                <w:t xml:space="preserve"> 0410-2025</w:t>
              </w:r>
            </w:hyperlink>
          </w:p>
          <w:p w14:paraId="7CD6CD4C" w14:textId="578ED338" w:rsidR="00661854" w:rsidRPr="00972838" w:rsidRDefault="00661854" w:rsidP="004A38F7">
            <w:pPr>
              <w:ind w:leftChars="0" w:left="0" w:firstLineChars="0" w:firstLine="0"/>
              <w:rPr>
                <w:b/>
                <w:bCs/>
                <w:color w:val="000000" w:themeColor="text1"/>
                <w:sz w:val="22"/>
                <w:szCs w:val="22"/>
              </w:rPr>
            </w:pPr>
            <w:r w:rsidRPr="00972838">
              <w:rPr>
                <w:color w:val="000000" w:themeColor="text1"/>
                <w:sz w:val="22"/>
                <w:szCs w:val="22"/>
              </w:rPr>
              <w:t>La custodia de los documentos queda en el archivo de la STP.</w:t>
            </w:r>
          </w:p>
          <w:p w14:paraId="43C3F66F" w14:textId="20B0F251" w:rsidR="004A38F7" w:rsidRPr="00972838" w:rsidRDefault="004A38F7" w:rsidP="00104CCA">
            <w:pPr>
              <w:ind w:left="0" w:hanging="2"/>
              <w:rPr>
                <w:color w:val="000000" w:themeColor="text1"/>
                <w:sz w:val="22"/>
                <w:szCs w:val="22"/>
              </w:rPr>
            </w:pPr>
          </w:p>
        </w:tc>
      </w:tr>
      <w:tr w:rsidR="008D69CE" w:rsidRPr="00972838" w14:paraId="6BF461BF" w14:textId="77777777" w:rsidTr="00862975">
        <w:trPr>
          <w:trHeight w:val="262"/>
        </w:trPr>
        <w:tc>
          <w:tcPr>
            <w:tcW w:w="421" w:type="dxa"/>
            <w:tcBorders>
              <w:top w:val="nil"/>
              <w:left w:val="single" w:sz="4" w:space="0" w:color="000000" w:themeColor="text1"/>
              <w:bottom w:val="single" w:sz="4" w:space="0" w:color="000000" w:themeColor="text1"/>
              <w:right w:val="single" w:sz="4" w:space="0" w:color="000000" w:themeColor="text1"/>
            </w:tcBorders>
            <w:vAlign w:val="center"/>
          </w:tcPr>
          <w:p w14:paraId="1BC4BAFD" w14:textId="1956DFBD" w:rsidR="008D69CE" w:rsidRPr="00972838" w:rsidRDefault="008D69CE" w:rsidP="00C4669D">
            <w:pPr>
              <w:ind w:left="0" w:hanging="2"/>
              <w:jc w:val="center"/>
              <w:rPr>
                <w:b/>
                <w:bCs/>
                <w:sz w:val="22"/>
                <w:szCs w:val="22"/>
              </w:rPr>
            </w:pPr>
            <w:r w:rsidRPr="00972838">
              <w:rPr>
                <w:b/>
                <w:bCs/>
                <w:sz w:val="22"/>
                <w:szCs w:val="22"/>
              </w:rPr>
              <w:t>5</w:t>
            </w:r>
          </w:p>
        </w:tc>
        <w:tc>
          <w:tcPr>
            <w:tcW w:w="2551" w:type="dxa"/>
            <w:tcBorders>
              <w:top w:val="single" w:sz="4" w:space="0" w:color="000000" w:themeColor="text1"/>
              <w:left w:val="nil"/>
              <w:bottom w:val="single" w:sz="4" w:space="0" w:color="000000" w:themeColor="text1"/>
              <w:right w:val="single" w:sz="4" w:space="0" w:color="000000" w:themeColor="text1"/>
            </w:tcBorders>
            <w:vAlign w:val="center"/>
          </w:tcPr>
          <w:p w14:paraId="65462FD5" w14:textId="625A86A6" w:rsidR="00044B53" w:rsidRPr="00972838" w:rsidRDefault="004D6833" w:rsidP="00A72CA5">
            <w:pPr>
              <w:ind w:leftChars="0" w:left="0" w:firstLineChars="0" w:firstLine="0"/>
              <w:rPr>
                <w:color w:val="000000" w:themeColor="text1"/>
                <w:sz w:val="22"/>
                <w:szCs w:val="22"/>
                <w:lang w:val="es-CO"/>
              </w:rPr>
            </w:pPr>
            <w:r w:rsidRPr="00972838">
              <w:rPr>
                <w:color w:val="000000" w:themeColor="text1"/>
                <w:sz w:val="22"/>
                <w:szCs w:val="22"/>
              </w:rPr>
              <w:t xml:space="preserve">Acompañar y apoyar al Proyecto de Inversión 7755 en las reuniones, comités, mesas de trabajo y demás espacios de trabajo conjunto a los que sea convocado y aportar las debidas evidencias. </w:t>
            </w:r>
          </w:p>
        </w:tc>
        <w:tc>
          <w:tcPr>
            <w:tcW w:w="3969" w:type="dxa"/>
            <w:tcBorders>
              <w:top w:val="single" w:sz="4" w:space="0" w:color="000000" w:themeColor="text1"/>
              <w:left w:val="nil"/>
              <w:bottom w:val="single" w:sz="4" w:space="0" w:color="000000" w:themeColor="text1"/>
              <w:right w:val="single" w:sz="4" w:space="0" w:color="000000" w:themeColor="text1"/>
            </w:tcBorders>
            <w:vAlign w:val="center"/>
          </w:tcPr>
          <w:p w14:paraId="5C8CE300" w14:textId="77777777" w:rsidR="007103A4" w:rsidRDefault="002F4BF5" w:rsidP="00DF12E2">
            <w:pPr>
              <w:spacing w:line="240" w:lineRule="auto"/>
              <w:ind w:left="-2" w:firstLineChars="0" w:firstLine="0"/>
              <w:rPr>
                <w:color w:val="000000" w:themeColor="text1"/>
                <w:sz w:val="22"/>
                <w:szCs w:val="22"/>
              </w:rPr>
            </w:pPr>
            <w:r>
              <w:rPr>
                <w:b/>
                <w:bCs/>
                <w:color w:val="000000" w:themeColor="text1"/>
                <w:sz w:val="22"/>
                <w:szCs w:val="22"/>
              </w:rPr>
              <w:t>5</w:t>
            </w:r>
            <w:r w:rsidRPr="00972838">
              <w:rPr>
                <w:b/>
                <w:bCs/>
                <w:color w:val="000000" w:themeColor="text1"/>
                <w:sz w:val="22"/>
                <w:szCs w:val="22"/>
              </w:rPr>
              <w:t>.</w:t>
            </w:r>
            <w:r>
              <w:rPr>
                <w:b/>
                <w:bCs/>
                <w:color w:val="000000" w:themeColor="text1"/>
                <w:sz w:val="22"/>
                <w:szCs w:val="22"/>
              </w:rPr>
              <w:t>1</w:t>
            </w:r>
            <w:r w:rsidRPr="00972838">
              <w:rPr>
                <w:b/>
                <w:bCs/>
                <w:color w:val="000000" w:themeColor="text1"/>
                <w:sz w:val="22"/>
                <w:szCs w:val="22"/>
              </w:rPr>
              <w:t>.</w:t>
            </w:r>
            <w:r w:rsidRPr="00972838">
              <w:rPr>
                <w:color w:val="000000" w:themeColor="text1"/>
                <w:sz w:val="22"/>
                <w:szCs w:val="22"/>
              </w:rPr>
              <w:t xml:space="preserve"> </w:t>
            </w:r>
            <w:r w:rsidR="00690DDA" w:rsidRPr="00690DDA">
              <w:rPr>
                <w:b/>
                <w:bCs/>
                <w:color w:val="000000" w:themeColor="text1"/>
                <w:sz w:val="22"/>
                <w:szCs w:val="22"/>
              </w:rPr>
              <w:t>Diseño de Riesgos Fiscales</w:t>
            </w:r>
            <w:r w:rsidR="00690DDA">
              <w:rPr>
                <w:color w:val="000000" w:themeColor="text1"/>
                <w:sz w:val="22"/>
                <w:szCs w:val="22"/>
              </w:rPr>
              <w:t xml:space="preserve">: </w:t>
            </w:r>
          </w:p>
          <w:p w14:paraId="37DD3BFA" w14:textId="28839F8E" w:rsidR="00BA70EC" w:rsidRDefault="00690DDA" w:rsidP="00DF12E2">
            <w:pPr>
              <w:spacing w:line="240" w:lineRule="auto"/>
              <w:ind w:left="-2" w:firstLineChars="0" w:firstLine="0"/>
              <w:rPr>
                <w:color w:val="000000" w:themeColor="text1"/>
                <w:sz w:val="22"/>
                <w:szCs w:val="22"/>
              </w:rPr>
            </w:pPr>
            <w:r w:rsidRPr="00690DDA">
              <w:rPr>
                <w:color w:val="000000" w:themeColor="text1"/>
                <w:sz w:val="22"/>
                <w:szCs w:val="22"/>
              </w:rPr>
              <w:t>se identificaron y formularon dos riesgos fiscales relevantes para el proceso, junto con sus respectivos controles, responsables, periodicidad, acciones frente a desviaciones y evidencias de ejecución, los cuales están consignados en la matriz adjunta.</w:t>
            </w:r>
          </w:p>
          <w:p w14:paraId="735110D3" w14:textId="77777777" w:rsidR="00ED6743" w:rsidRDefault="00ED6743" w:rsidP="00DF12E2">
            <w:pPr>
              <w:spacing w:line="240" w:lineRule="auto"/>
              <w:ind w:left="-2" w:firstLineChars="0" w:firstLine="0"/>
              <w:rPr>
                <w:color w:val="000000" w:themeColor="text1"/>
                <w:sz w:val="22"/>
                <w:szCs w:val="22"/>
              </w:rPr>
            </w:pPr>
          </w:p>
          <w:p w14:paraId="77DB9E07" w14:textId="77777777" w:rsidR="009A51E2" w:rsidRDefault="00051865" w:rsidP="00DF12E2">
            <w:pPr>
              <w:spacing w:line="240" w:lineRule="auto"/>
              <w:ind w:left="-2" w:firstLineChars="0" w:firstLine="0"/>
              <w:rPr>
                <w:rStyle w:val="cwgkb"/>
              </w:rPr>
            </w:pPr>
            <w:r w:rsidRPr="0033265C">
              <w:rPr>
                <w:b/>
                <w:bCs/>
                <w:color w:val="000000" w:themeColor="text1"/>
                <w:sz w:val="22"/>
                <w:szCs w:val="22"/>
              </w:rPr>
              <w:lastRenderedPageBreak/>
              <w:t>5.2.</w:t>
            </w:r>
            <w:r w:rsidRPr="00051865">
              <w:rPr>
                <w:color w:val="000000" w:themeColor="text1"/>
                <w:sz w:val="22"/>
                <w:szCs w:val="22"/>
              </w:rPr>
              <w:t xml:space="preserve"> </w:t>
            </w:r>
            <w:r w:rsidR="009A51E2" w:rsidRPr="009A51E2">
              <w:rPr>
                <w:rStyle w:val="cwgkb"/>
                <w:b/>
                <w:bCs/>
              </w:rPr>
              <w:t>Mesa de trabajo; Riesgos 2 de corrupción: específicamente sobre el formato “Control de porciones”</w:t>
            </w:r>
          </w:p>
          <w:p w14:paraId="0DAA0A03" w14:textId="191A0EE1" w:rsidR="00051865" w:rsidRDefault="004D3B93" w:rsidP="00DF12E2">
            <w:pPr>
              <w:spacing w:line="240" w:lineRule="auto"/>
              <w:ind w:left="-2" w:firstLineChars="0" w:firstLine="0"/>
              <w:rPr>
                <w:color w:val="000000" w:themeColor="text1"/>
                <w:sz w:val="22"/>
                <w:szCs w:val="22"/>
              </w:rPr>
            </w:pPr>
            <w:r>
              <w:rPr>
                <w:color w:val="000000" w:themeColor="text1"/>
                <w:sz w:val="22"/>
                <w:szCs w:val="22"/>
              </w:rPr>
              <w:t xml:space="preserve">El 14 de Julio 2025, </w:t>
            </w:r>
            <w:r w:rsidR="009A51E2">
              <w:rPr>
                <w:color w:val="000000" w:themeColor="text1"/>
                <w:sz w:val="22"/>
                <w:szCs w:val="22"/>
              </w:rPr>
              <w:t>Se realizó mesa de trabajo</w:t>
            </w:r>
            <w:r w:rsidR="004E458E" w:rsidRPr="004E458E">
              <w:rPr>
                <w:color w:val="000000" w:themeColor="text1"/>
                <w:sz w:val="22"/>
                <w:szCs w:val="22"/>
              </w:rPr>
              <w:t xml:space="preserve"> con las compañeras de Gerencia operativa, Subdirección de lineamientos y la Oficina Asesora de planeación, con el fin de abordar los temas relacionados especialmente aquellos vinculados con el mapa de corrupción, riesgo 2, específicamente sobre el formato “Control de porciones”. </w:t>
            </w:r>
          </w:p>
          <w:p w14:paraId="0A6BEE96" w14:textId="77777777" w:rsidR="00E8723F" w:rsidRDefault="00E8723F" w:rsidP="004D3B93">
            <w:pPr>
              <w:spacing w:line="240" w:lineRule="auto"/>
              <w:ind w:left="-2" w:firstLineChars="0" w:firstLine="0"/>
              <w:rPr>
                <w:color w:val="000000" w:themeColor="text1"/>
                <w:sz w:val="22"/>
                <w:szCs w:val="22"/>
              </w:rPr>
            </w:pPr>
            <w:r w:rsidRPr="0033265C">
              <w:rPr>
                <w:b/>
                <w:bCs/>
                <w:color w:val="000000" w:themeColor="text1"/>
                <w:sz w:val="22"/>
                <w:szCs w:val="22"/>
              </w:rPr>
              <w:t>5.</w:t>
            </w:r>
            <w:r>
              <w:rPr>
                <w:b/>
                <w:bCs/>
                <w:color w:val="000000" w:themeColor="text1"/>
                <w:sz w:val="22"/>
                <w:szCs w:val="22"/>
              </w:rPr>
              <w:t>3</w:t>
            </w:r>
            <w:r w:rsidRPr="0033265C">
              <w:rPr>
                <w:b/>
                <w:bCs/>
                <w:color w:val="000000" w:themeColor="text1"/>
                <w:sz w:val="22"/>
                <w:szCs w:val="22"/>
              </w:rPr>
              <w:t>.</w:t>
            </w:r>
            <w:r w:rsidRPr="00051865">
              <w:rPr>
                <w:color w:val="000000" w:themeColor="text1"/>
                <w:sz w:val="22"/>
                <w:szCs w:val="22"/>
              </w:rPr>
              <w:t xml:space="preserve"> </w:t>
            </w:r>
            <w:r w:rsidRPr="00E8723F">
              <w:rPr>
                <w:b/>
                <w:bCs/>
                <w:color w:val="000000" w:themeColor="text1"/>
                <w:sz w:val="22"/>
                <w:szCs w:val="22"/>
              </w:rPr>
              <w:t>Mesa de Trabajo Riesgos de Corrupción</w:t>
            </w:r>
            <w:r w:rsidRPr="00E8723F">
              <w:rPr>
                <w:b/>
                <w:bCs/>
                <w:color w:val="000000" w:themeColor="text1"/>
                <w:sz w:val="22"/>
                <w:szCs w:val="22"/>
              </w:rPr>
              <w:t>:</w:t>
            </w:r>
            <w:r>
              <w:rPr>
                <w:color w:val="000000" w:themeColor="text1"/>
                <w:sz w:val="22"/>
                <w:szCs w:val="22"/>
              </w:rPr>
              <w:t xml:space="preserve"> </w:t>
            </w:r>
            <w:r w:rsidR="004D3B93">
              <w:rPr>
                <w:color w:val="000000" w:themeColor="text1"/>
                <w:sz w:val="22"/>
                <w:szCs w:val="22"/>
              </w:rPr>
              <w:t>El 1</w:t>
            </w:r>
            <w:r w:rsidR="004D3B93">
              <w:rPr>
                <w:color w:val="000000" w:themeColor="text1"/>
                <w:sz w:val="22"/>
                <w:szCs w:val="22"/>
              </w:rPr>
              <w:t>5</w:t>
            </w:r>
            <w:r w:rsidR="004D3B93">
              <w:rPr>
                <w:color w:val="000000" w:themeColor="text1"/>
                <w:sz w:val="22"/>
                <w:szCs w:val="22"/>
              </w:rPr>
              <w:t xml:space="preserve"> de Julio 2025, </w:t>
            </w:r>
            <w:r w:rsidR="004D3B93">
              <w:rPr>
                <w:color w:val="000000" w:themeColor="text1"/>
                <w:sz w:val="22"/>
                <w:szCs w:val="22"/>
              </w:rPr>
              <w:t xml:space="preserve">Se continúo con las mesas de trabajo </w:t>
            </w:r>
            <w:r w:rsidR="004D3B93" w:rsidRPr="004E458E">
              <w:rPr>
                <w:color w:val="000000" w:themeColor="text1"/>
                <w:sz w:val="22"/>
                <w:szCs w:val="22"/>
              </w:rPr>
              <w:t xml:space="preserve">con el fin de abordar los temas relacionados especialmente aquellos vinculados con el mapa de corrupción, riesgo 2, específicamente sobre el formato “Control de porciones”. </w:t>
            </w:r>
          </w:p>
          <w:p w14:paraId="4FA32BFD" w14:textId="77777777" w:rsidR="00516A3A" w:rsidRDefault="00516A3A" w:rsidP="004D3B93">
            <w:pPr>
              <w:spacing w:line="240" w:lineRule="auto"/>
              <w:ind w:left="-2" w:firstLineChars="0" w:firstLine="0"/>
              <w:rPr>
                <w:color w:val="000000" w:themeColor="text1"/>
                <w:sz w:val="22"/>
                <w:szCs w:val="22"/>
              </w:rPr>
            </w:pPr>
            <w:r w:rsidRPr="002253D1">
              <w:rPr>
                <w:b/>
                <w:bCs/>
                <w:color w:val="000000" w:themeColor="text1"/>
                <w:sz w:val="22"/>
                <w:szCs w:val="22"/>
              </w:rPr>
              <w:t>5.4.</w:t>
            </w:r>
            <w:r w:rsidRPr="00516A3A">
              <w:rPr>
                <w:color w:val="000000" w:themeColor="text1"/>
                <w:sz w:val="22"/>
                <w:szCs w:val="22"/>
              </w:rPr>
              <w:t xml:space="preserve"> </w:t>
            </w:r>
            <w:r w:rsidRPr="002253D1">
              <w:rPr>
                <w:b/>
                <w:bCs/>
                <w:color w:val="000000" w:themeColor="text1"/>
                <w:sz w:val="22"/>
                <w:szCs w:val="22"/>
              </w:rPr>
              <w:t xml:space="preserve">El </w:t>
            </w:r>
            <w:r w:rsidRPr="002253D1">
              <w:rPr>
                <w:b/>
                <w:bCs/>
                <w:color w:val="000000" w:themeColor="text1"/>
                <w:sz w:val="22"/>
                <w:szCs w:val="22"/>
              </w:rPr>
              <w:t>23 de Julio 2025</w:t>
            </w:r>
            <w:r w:rsidRPr="002253D1">
              <w:rPr>
                <w:b/>
                <w:bCs/>
                <w:color w:val="000000" w:themeColor="text1"/>
                <w:sz w:val="22"/>
                <w:szCs w:val="22"/>
              </w:rPr>
              <w:t>, se hizo mesa de trabajo por Teams</w:t>
            </w:r>
            <w:r>
              <w:rPr>
                <w:color w:val="000000" w:themeColor="text1"/>
                <w:sz w:val="22"/>
                <w:szCs w:val="22"/>
              </w:rPr>
              <w:t>, para r</w:t>
            </w:r>
            <w:r w:rsidRPr="00516A3A">
              <w:rPr>
                <w:color w:val="000000" w:themeColor="text1"/>
                <w:sz w:val="22"/>
                <w:szCs w:val="22"/>
              </w:rPr>
              <w:t>e</w:t>
            </w:r>
            <w:r>
              <w:rPr>
                <w:color w:val="000000" w:themeColor="text1"/>
                <w:sz w:val="22"/>
                <w:szCs w:val="22"/>
              </w:rPr>
              <w:t xml:space="preserve">alizar los </w:t>
            </w:r>
            <w:r w:rsidRPr="00516A3A">
              <w:rPr>
                <w:color w:val="000000" w:themeColor="text1"/>
                <w:sz w:val="22"/>
                <w:szCs w:val="22"/>
              </w:rPr>
              <w:t xml:space="preserve">Ajustes </w:t>
            </w:r>
            <w:r>
              <w:rPr>
                <w:color w:val="000000" w:themeColor="text1"/>
                <w:sz w:val="22"/>
                <w:szCs w:val="22"/>
              </w:rPr>
              <w:t xml:space="preserve">Finales del </w:t>
            </w:r>
            <w:r w:rsidRPr="00516A3A">
              <w:rPr>
                <w:color w:val="000000" w:themeColor="text1"/>
                <w:sz w:val="22"/>
                <w:szCs w:val="22"/>
              </w:rPr>
              <w:t xml:space="preserve">Mapa Corrupción </w:t>
            </w:r>
            <w:r>
              <w:rPr>
                <w:color w:val="000000" w:themeColor="text1"/>
                <w:sz w:val="22"/>
                <w:szCs w:val="22"/>
              </w:rPr>
              <w:t>del proceso de Prestación de los Servicios Sociales-PSS.</w:t>
            </w:r>
          </w:p>
          <w:p w14:paraId="50A5F9DC" w14:textId="0C38A8C4" w:rsidR="00EA17E5" w:rsidRPr="00972838" w:rsidRDefault="00EA17E5" w:rsidP="004D3B93">
            <w:pPr>
              <w:spacing w:line="240" w:lineRule="auto"/>
              <w:ind w:left="-2" w:firstLineChars="0" w:firstLine="0"/>
              <w:rPr>
                <w:color w:val="000000" w:themeColor="text1"/>
                <w:sz w:val="22"/>
                <w:szCs w:val="22"/>
              </w:rPr>
            </w:pPr>
            <w:r w:rsidRPr="00EA17E5">
              <w:rPr>
                <w:b/>
                <w:bCs/>
                <w:color w:val="000000" w:themeColor="text1"/>
                <w:sz w:val="22"/>
                <w:szCs w:val="22"/>
              </w:rPr>
              <w:t>5.5.</w:t>
            </w:r>
            <w:r w:rsidRPr="00EA17E5">
              <w:rPr>
                <w:color w:val="000000" w:themeColor="text1"/>
                <w:sz w:val="22"/>
                <w:szCs w:val="22"/>
              </w:rPr>
              <w:t xml:space="preserve"> </w:t>
            </w:r>
            <w:r>
              <w:rPr>
                <w:color w:val="000000" w:themeColor="text1"/>
                <w:sz w:val="22"/>
                <w:szCs w:val="22"/>
              </w:rPr>
              <w:t xml:space="preserve">El </w:t>
            </w:r>
            <w:r w:rsidRPr="00EA17E5">
              <w:rPr>
                <w:color w:val="000000" w:themeColor="text1"/>
                <w:sz w:val="22"/>
                <w:szCs w:val="22"/>
              </w:rPr>
              <w:t xml:space="preserve">30 de Julio </w:t>
            </w:r>
            <w:r w:rsidR="00EA1A6D">
              <w:rPr>
                <w:color w:val="000000" w:themeColor="text1"/>
                <w:sz w:val="22"/>
                <w:szCs w:val="22"/>
              </w:rPr>
              <w:t xml:space="preserve">asistí vía Teams a una </w:t>
            </w:r>
            <w:r w:rsidRPr="00EA1A6D">
              <w:rPr>
                <w:b/>
                <w:bCs/>
                <w:color w:val="000000" w:themeColor="text1"/>
                <w:sz w:val="22"/>
                <w:szCs w:val="22"/>
              </w:rPr>
              <w:t>Capacitación - Seguridad Digital y Ciberseguridad Institucional</w:t>
            </w:r>
            <w:r w:rsidRPr="00EA17E5">
              <w:rPr>
                <w:color w:val="000000" w:themeColor="text1"/>
                <w:sz w:val="22"/>
                <w:szCs w:val="22"/>
              </w:rPr>
              <w:t>- 2025</w:t>
            </w:r>
            <w:r>
              <w:rPr>
                <w:color w:val="000000" w:themeColor="text1"/>
                <w:sz w:val="22"/>
                <w:szCs w:val="22"/>
              </w:rPr>
              <w:t>.</w:t>
            </w:r>
          </w:p>
        </w:tc>
        <w:tc>
          <w:tcPr>
            <w:tcW w:w="2977" w:type="dxa"/>
            <w:tcBorders>
              <w:top w:val="single" w:sz="4" w:space="0" w:color="000000" w:themeColor="text1"/>
              <w:left w:val="nil"/>
              <w:bottom w:val="single" w:sz="4" w:space="0" w:color="000000" w:themeColor="text1"/>
              <w:right w:val="single" w:sz="4" w:space="0" w:color="000000" w:themeColor="text1"/>
            </w:tcBorders>
            <w:vAlign w:val="center"/>
          </w:tcPr>
          <w:p w14:paraId="127A5021" w14:textId="6AD82A52" w:rsidR="00676A1F" w:rsidRDefault="00411397" w:rsidP="000A2FEE">
            <w:pPr>
              <w:ind w:left="0" w:hanging="2"/>
              <w:rPr>
                <w:color w:val="000000" w:themeColor="text1"/>
                <w:sz w:val="22"/>
                <w:szCs w:val="22"/>
              </w:rPr>
            </w:pPr>
            <w:r w:rsidRPr="00972838">
              <w:rPr>
                <w:b/>
                <w:bCs/>
                <w:color w:val="000000" w:themeColor="text1"/>
                <w:sz w:val="22"/>
                <w:szCs w:val="22"/>
              </w:rPr>
              <w:lastRenderedPageBreak/>
              <w:t>5.1.</w:t>
            </w:r>
            <w:r w:rsidRPr="00972838">
              <w:rPr>
                <w:color w:val="000000" w:themeColor="text1"/>
                <w:sz w:val="22"/>
                <w:szCs w:val="22"/>
              </w:rPr>
              <w:t xml:space="preserve"> </w:t>
            </w:r>
            <w:r w:rsidR="00381271" w:rsidRPr="00381271">
              <w:rPr>
                <w:color w:val="000000" w:themeColor="text1"/>
                <w:sz w:val="22"/>
                <w:szCs w:val="22"/>
              </w:rPr>
              <w:t>Copia calendario Institucional Teams.</w:t>
            </w:r>
          </w:p>
          <w:p w14:paraId="19551D55" w14:textId="77777777" w:rsidR="005A1235" w:rsidRDefault="005A1235" w:rsidP="000A2FEE">
            <w:pPr>
              <w:ind w:left="0" w:hanging="2"/>
              <w:rPr>
                <w:color w:val="000000" w:themeColor="text1"/>
                <w:sz w:val="22"/>
                <w:szCs w:val="22"/>
              </w:rPr>
            </w:pPr>
          </w:p>
          <w:p w14:paraId="324BBA5D" w14:textId="6863F67F" w:rsidR="008514E6" w:rsidRDefault="008514E6" w:rsidP="008514E6">
            <w:pPr>
              <w:ind w:left="0" w:hanging="2"/>
              <w:rPr>
                <w:color w:val="000000" w:themeColor="text1"/>
                <w:sz w:val="22"/>
                <w:szCs w:val="22"/>
              </w:rPr>
            </w:pPr>
            <w:r w:rsidRPr="00972838">
              <w:rPr>
                <w:b/>
                <w:bCs/>
                <w:color w:val="000000" w:themeColor="text1"/>
                <w:sz w:val="22"/>
                <w:szCs w:val="22"/>
              </w:rPr>
              <w:t>5.</w:t>
            </w:r>
            <w:r>
              <w:rPr>
                <w:b/>
                <w:bCs/>
                <w:color w:val="000000" w:themeColor="text1"/>
                <w:sz w:val="22"/>
                <w:szCs w:val="22"/>
              </w:rPr>
              <w:t>2</w:t>
            </w:r>
            <w:r w:rsidRPr="00972838">
              <w:rPr>
                <w:b/>
                <w:bCs/>
                <w:color w:val="000000" w:themeColor="text1"/>
                <w:sz w:val="22"/>
                <w:szCs w:val="22"/>
              </w:rPr>
              <w:t>.</w:t>
            </w:r>
            <w:r w:rsidRPr="00972838">
              <w:rPr>
                <w:color w:val="000000" w:themeColor="text1"/>
                <w:sz w:val="22"/>
                <w:szCs w:val="22"/>
              </w:rPr>
              <w:t xml:space="preserve"> </w:t>
            </w:r>
            <w:r w:rsidR="00381271" w:rsidRPr="00381271">
              <w:rPr>
                <w:color w:val="000000" w:themeColor="text1"/>
                <w:sz w:val="22"/>
                <w:szCs w:val="22"/>
              </w:rPr>
              <w:t>Copia calendario Institucional Teams.</w:t>
            </w:r>
          </w:p>
          <w:p w14:paraId="0CC9BC5C" w14:textId="77777777" w:rsidR="008514E6" w:rsidRPr="00972838" w:rsidRDefault="008514E6" w:rsidP="000A2FEE">
            <w:pPr>
              <w:ind w:left="0" w:hanging="2"/>
              <w:rPr>
                <w:color w:val="000000" w:themeColor="text1"/>
                <w:sz w:val="22"/>
                <w:szCs w:val="22"/>
              </w:rPr>
            </w:pPr>
          </w:p>
          <w:p w14:paraId="1BA176C7" w14:textId="1BD0F661" w:rsidR="005A1235" w:rsidRDefault="005A1235" w:rsidP="005A1235">
            <w:pPr>
              <w:ind w:left="0" w:hanging="2"/>
              <w:rPr>
                <w:color w:val="000000" w:themeColor="text1"/>
                <w:sz w:val="22"/>
                <w:szCs w:val="22"/>
              </w:rPr>
            </w:pPr>
            <w:r w:rsidRPr="00972838">
              <w:rPr>
                <w:b/>
                <w:bCs/>
                <w:color w:val="000000" w:themeColor="text1"/>
                <w:sz w:val="22"/>
                <w:szCs w:val="22"/>
              </w:rPr>
              <w:t>5.</w:t>
            </w:r>
            <w:r>
              <w:rPr>
                <w:b/>
                <w:bCs/>
                <w:color w:val="000000" w:themeColor="text1"/>
                <w:sz w:val="22"/>
                <w:szCs w:val="22"/>
              </w:rPr>
              <w:t>3</w:t>
            </w:r>
            <w:r w:rsidRPr="00972838">
              <w:rPr>
                <w:b/>
                <w:bCs/>
                <w:color w:val="000000" w:themeColor="text1"/>
                <w:sz w:val="22"/>
                <w:szCs w:val="22"/>
              </w:rPr>
              <w:t>.</w:t>
            </w:r>
            <w:r w:rsidRPr="00972838">
              <w:rPr>
                <w:color w:val="000000" w:themeColor="text1"/>
                <w:sz w:val="22"/>
                <w:szCs w:val="22"/>
              </w:rPr>
              <w:t xml:space="preserve"> </w:t>
            </w:r>
            <w:r w:rsidRPr="00381271">
              <w:rPr>
                <w:color w:val="000000" w:themeColor="text1"/>
                <w:sz w:val="22"/>
                <w:szCs w:val="22"/>
              </w:rPr>
              <w:t>Copia calendario Institucional Teams.</w:t>
            </w:r>
          </w:p>
          <w:p w14:paraId="4120F8D3" w14:textId="77777777" w:rsidR="000A2FEE" w:rsidRPr="00972838" w:rsidRDefault="000A2FEE" w:rsidP="007624A7">
            <w:pPr>
              <w:ind w:left="0" w:hanging="2"/>
              <w:rPr>
                <w:color w:val="000000" w:themeColor="text1"/>
                <w:sz w:val="22"/>
                <w:szCs w:val="22"/>
              </w:rPr>
            </w:pPr>
          </w:p>
          <w:p w14:paraId="10E59D1E" w14:textId="7D1D1CA0" w:rsidR="00E670ED" w:rsidRDefault="00E670ED" w:rsidP="00E670ED">
            <w:pPr>
              <w:ind w:left="0" w:hanging="2"/>
              <w:rPr>
                <w:color w:val="000000" w:themeColor="text1"/>
                <w:sz w:val="22"/>
                <w:szCs w:val="22"/>
              </w:rPr>
            </w:pPr>
            <w:r w:rsidRPr="00972838">
              <w:rPr>
                <w:b/>
                <w:bCs/>
                <w:color w:val="000000" w:themeColor="text1"/>
                <w:sz w:val="22"/>
                <w:szCs w:val="22"/>
              </w:rPr>
              <w:t>5.</w:t>
            </w:r>
            <w:r>
              <w:rPr>
                <w:b/>
                <w:bCs/>
                <w:color w:val="000000" w:themeColor="text1"/>
                <w:sz w:val="22"/>
                <w:szCs w:val="22"/>
              </w:rPr>
              <w:t>4</w:t>
            </w:r>
            <w:r w:rsidRPr="00972838">
              <w:rPr>
                <w:b/>
                <w:bCs/>
                <w:color w:val="000000" w:themeColor="text1"/>
                <w:sz w:val="22"/>
                <w:szCs w:val="22"/>
              </w:rPr>
              <w:t>.</w:t>
            </w:r>
            <w:r w:rsidRPr="00972838">
              <w:rPr>
                <w:color w:val="000000" w:themeColor="text1"/>
                <w:sz w:val="22"/>
                <w:szCs w:val="22"/>
              </w:rPr>
              <w:t xml:space="preserve"> </w:t>
            </w:r>
            <w:r w:rsidRPr="00381271">
              <w:rPr>
                <w:color w:val="000000" w:themeColor="text1"/>
                <w:sz w:val="22"/>
                <w:szCs w:val="22"/>
              </w:rPr>
              <w:t>Copia calendario Institucional Teams.</w:t>
            </w:r>
          </w:p>
          <w:p w14:paraId="307976AD" w14:textId="77777777" w:rsidR="00E670ED" w:rsidRDefault="00E670ED" w:rsidP="00E670ED">
            <w:pPr>
              <w:ind w:left="0" w:hanging="2"/>
              <w:rPr>
                <w:color w:val="000000" w:themeColor="text1"/>
                <w:sz w:val="22"/>
                <w:szCs w:val="22"/>
              </w:rPr>
            </w:pPr>
          </w:p>
          <w:p w14:paraId="6B66230E" w14:textId="12CC2F06" w:rsidR="00E670ED" w:rsidRDefault="00E670ED" w:rsidP="00E670ED">
            <w:pPr>
              <w:ind w:left="0" w:hanging="2"/>
              <w:rPr>
                <w:color w:val="000000" w:themeColor="text1"/>
                <w:sz w:val="22"/>
                <w:szCs w:val="22"/>
              </w:rPr>
            </w:pPr>
            <w:r w:rsidRPr="00972838">
              <w:rPr>
                <w:b/>
                <w:bCs/>
                <w:color w:val="000000" w:themeColor="text1"/>
                <w:sz w:val="22"/>
                <w:szCs w:val="22"/>
              </w:rPr>
              <w:t>5.</w:t>
            </w:r>
            <w:r>
              <w:rPr>
                <w:b/>
                <w:bCs/>
                <w:color w:val="000000" w:themeColor="text1"/>
                <w:sz w:val="22"/>
                <w:szCs w:val="22"/>
              </w:rPr>
              <w:t>5</w:t>
            </w:r>
            <w:r w:rsidRPr="00972838">
              <w:rPr>
                <w:b/>
                <w:bCs/>
                <w:color w:val="000000" w:themeColor="text1"/>
                <w:sz w:val="22"/>
                <w:szCs w:val="22"/>
              </w:rPr>
              <w:t>.</w:t>
            </w:r>
            <w:r w:rsidRPr="00972838">
              <w:rPr>
                <w:color w:val="000000" w:themeColor="text1"/>
                <w:sz w:val="22"/>
                <w:szCs w:val="22"/>
              </w:rPr>
              <w:t xml:space="preserve"> </w:t>
            </w:r>
            <w:r w:rsidRPr="00381271">
              <w:rPr>
                <w:color w:val="000000" w:themeColor="text1"/>
                <w:sz w:val="22"/>
                <w:szCs w:val="22"/>
              </w:rPr>
              <w:t>Copia calendario Institucional Teams.</w:t>
            </w:r>
          </w:p>
          <w:p w14:paraId="32CD3BDC" w14:textId="77777777" w:rsidR="007624A7" w:rsidRPr="00972838" w:rsidRDefault="007624A7" w:rsidP="007624A7">
            <w:pPr>
              <w:ind w:left="0" w:hanging="2"/>
              <w:rPr>
                <w:color w:val="000000" w:themeColor="text1"/>
                <w:sz w:val="22"/>
                <w:szCs w:val="22"/>
              </w:rPr>
            </w:pPr>
          </w:p>
          <w:p w14:paraId="0D98EBA7" w14:textId="77777777" w:rsidR="0008745A" w:rsidRPr="000A022A" w:rsidRDefault="0008745A" w:rsidP="0008745A">
            <w:pPr>
              <w:ind w:leftChars="0" w:left="0" w:firstLineChars="0" w:firstLine="0"/>
              <w:rPr>
                <w:b/>
                <w:bCs/>
                <w:color w:val="000000" w:themeColor="text1"/>
                <w:sz w:val="22"/>
                <w:szCs w:val="22"/>
                <w:lang w:val="es-CO"/>
              </w:rPr>
            </w:pPr>
            <w:r w:rsidRPr="00972838">
              <w:rPr>
                <w:b/>
                <w:bCs/>
                <w:color w:val="000000" w:themeColor="text1"/>
                <w:sz w:val="22"/>
                <w:szCs w:val="22"/>
              </w:rPr>
              <w:t xml:space="preserve">Las evidencias se pueden verificar en el Drive compartido de la S.T.P/ </w:t>
            </w:r>
            <w:r>
              <w:rPr>
                <w:b/>
                <w:bCs/>
                <w:color w:val="000000" w:themeColor="text1"/>
                <w:sz w:val="22"/>
                <w:szCs w:val="22"/>
              </w:rPr>
              <w:t xml:space="preserve"> </w:t>
            </w:r>
            <w:hyperlink r:id="rId12" w:history="1">
              <w:r w:rsidRPr="000A022A">
                <w:rPr>
                  <w:rStyle w:val="Hipervnculo"/>
                  <w:b/>
                  <w:bCs/>
                  <w:sz w:val="22"/>
                  <w:szCs w:val="22"/>
                  <w:lang w:val="es-CO"/>
                </w:rPr>
                <w:t xml:space="preserve">RAFAEL SUAREZ </w:t>
              </w:r>
              <w:proofErr w:type="spellStart"/>
              <w:r w:rsidRPr="000A022A">
                <w:rPr>
                  <w:rStyle w:val="Hipervnculo"/>
                  <w:b/>
                  <w:bCs/>
                  <w:sz w:val="22"/>
                  <w:szCs w:val="22"/>
                  <w:lang w:val="es-CO"/>
                </w:rPr>
                <w:t>cto</w:t>
              </w:r>
              <w:proofErr w:type="spellEnd"/>
              <w:r w:rsidRPr="000A022A">
                <w:rPr>
                  <w:rStyle w:val="Hipervnculo"/>
                  <w:b/>
                  <w:bCs/>
                  <w:sz w:val="22"/>
                  <w:szCs w:val="22"/>
                  <w:lang w:val="es-CO"/>
                </w:rPr>
                <w:t xml:space="preserve"> 0410-2025</w:t>
              </w:r>
            </w:hyperlink>
          </w:p>
          <w:p w14:paraId="0A6F53F4" w14:textId="00630C72" w:rsidR="008D69CE" w:rsidRPr="00972838" w:rsidRDefault="00661854" w:rsidP="00C4669D">
            <w:pPr>
              <w:ind w:left="0" w:hanging="2"/>
              <w:rPr>
                <w:color w:val="FF0000"/>
                <w:sz w:val="22"/>
                <w:szCs w:val="22"/>
              </w:rPr>
            </w:pPr>
            <w:r w:rsidRPr="00972838">
              <w:rPr>
                <w:color w:val="000000" w:themeColor="text1"/>
                <w:sz w:val="22"/>
                <w:szCs w:val="22"/>
              </w:rPr>
              <w:t>La custodia de los documentos queda en el archivo de la STP.</w:t>
            </w:r>
          </w:p>
        </w:tc>
      </w:tr>
      <w:tr w:rsidR="00166FA3" w:rsidRPr="00972838" w14:paraId="08E35A7D" w14:textId="77777777" w:rsidTr="00862975">
        <w:trPr>
          <w:trHeight w:val="262"/>
        </w:trPr>
        <w:tc>
          <w:tcPr>
            <w:tcW w:w="421" w:type="dxa"/>
            <w:tcBorders>
              <w:top w:val="nil"/>
              <w:left w:val="single" w:sz="4" w:space="0" w:color="000000" w:themeColor="text1"/>
              <w:bottom w:val="single" w:sz="4" w:space="0" w:color="000000" w:themeColor="text1"/>
              <w:right w:val="single" w:sz="4" w:space="0" w:color="000000" w:themeColor="text1"/>
            </w:tcBorders>
            <w:vAlign w:val="center"/>
          </w:tcPr>
          <w:p w14:paraId="77F716D1" w14:textId="15132C34" w:rsidR="00166FA3" w:rsidRPr="00972838" w:rsidRDefault="00166FA3" w:rsidP="00C4669D">
            <w:pPr>
              <w:ind w:left="0" w:hanging="2"/>
              <w:jc w:val="center"/>
              <w:rPr>
                <w:b/>
                <w:bCs/>
                <w:sz w:val="22"/>
                <w:szCs w:val="22"/>
              </w:rPr>
            </w:pPr>
            <w:r w:rsidRPr="00972838">
              <w:rPr>
                <w:b/>
                <w:bCs/>
                <w:sz w:val="22"/>
                <w:szCs w:val="22"/>
              </w:rPr>
              <w:lastRenderedPageBreak/>
              <w:t>6</w:t>
            </w:r>
          </w:p>
        </w:tc>
        <w:tc>
          <w:tcPr>
            <w:tcW w:w="2551" w:type="dxa"/>
            <w:tcBorders>
              <w:top w:val="single" w:sz="4" w:space="0" w:color="000000" w:themeColor="text1"/>
              <w:left w:val="nil"/>
              <w:bottom w:val="single" w:sz="4" w:space="0" w:color="000000" w:themeColor="text1"/>
              <w:right w:val="single" w:sz="4" w:space="0" w:color="000000" w:themeColor="text1"/>
            </w:tcBorders>
            <w:vAlign w:val="center"/>
          </w:tcPr>
          <w:p w14:paraId="5D334EC7" w14:textId="0E66EC6B" w:rsidR="00166FA3" w:rsidRPr="00972838" w:rsidRDefault="00166FA3" w:rsidP="00A72CA5">
            <w:pPr>
              <w:ind w:leftChars="0" w:left="0" w:firstLineChars="0" w:firstLine="0"/>
              <w:rPr>
                <w:color w:val="000000" w:themeColor="text1"/>
                <w:sz w:val="22"/>
                <w:szCs w:val="22"/>
              </w:rPr>
            </w:pPr>
            <w:r w:rsidRPr="00972838">
              <w:rPr>
                <w:color w:val="000000" w:themeColor="text1"/>
                <w:sz w:val="22"/>
                <w:szCs w:val="22"/>
              </w:rPr>
              <w:t>Las demás actividades inherentes al objeto del contrato que sean asignadas por el líder del componente o supervisor del contrato, donde se requiera el servicio, incluyendo los informes mensuales y cargue de información en el SECOP.</w:t>
            </w:r>
          </w:p>
        </w:tc>
        <w:tc>
          <w:tcPr>
            <w:tcW w:w="3969" w:type="dxa"/>
            <w:tcBorders>
              <w:top w:val="single" w:sz="4" w:space="0" w:color="000000" w:themeColor="text1"/>
              <w:left w:val="nil"/>
              <w:bottom w:val="single" w:sz="4" w:space="0" w:color="000000" w:themeColor="text1"/>
              <w:right w:val="single" w:sz="4" w:space="0" w:color="000000" w:themeColor="text1"/>
            </w:tcBorders>
            <w:vAlign w:val="center"/>
          </w:tcPr>
          <w:p w14:paraId="54636E82" w14:textId="7A9E1D5E" w:rsidR="00F04A4D" w:rsidRPr="00F04A4D" w:rsidRDefault="00A849DE" w:rsidP="00F04A4D">
            <w:pPr>
              <w:suppressAutoHyphens w:val="0"/>
              <w:spacing w:line="240" w:lineRule="auto"/>
              <w:ind w:leftChars="0" w:left="0" w:firstLineChars="0" w:firstLine="0"/>
              <w:textAlignment w:val="auto"/>
              <w:outlineLvl w:val="9"/>
              <w:rPr>
                <w:position w:val="0"/>
                <w:sz w:val="24"/>
                <w:szCs w:val="24"/>
                <w:lang w:val="es-CO" w:eastAsia="es-CO"/>
              </w:rPr>
            </w:pPr>
            <w:r>
              <w:rPr>
                <w:b/>
                <w:bCs/>
                <w:color w:val="000000" w:themeColor="text1"/>
                <w:sz w:val="22"/>
                <w:szCs w:val="22"/>
              </w:rPr>
              <w:t>6</w:t>
            </w:r>
            <w:r w:rsidRPr="00972838">
              <w:rPr>
                <w:b/>
                <w:bCs/>
                <w:color w:val="000000" w:themeColor="text1"/>
                <w:sz w:val="22"/>
                <w:szCs w:val="22"/>
              </w:rPr>
              <w:t>.</w:t>
            </w:r>
            <w:r>
              <w:rPr>
                <w:b/>
                <w:bCs/>
                <w:color w:val="000000" w:themeColor="text1"/>
                <w:sz w:val="22"/>
                <w:szCs w:val="22"/>
              </w:rPr>
              <w:t>1</w:t>
            </w:r>
            <w:r w:rsidRPr="00972838">
              <w:rPr>
                <w:b/>
                <w:bCs/>
                <w:color w:val="000000" w:themeColor="text1"/>
                <w:sz w:val="22"/>
                <w:szCs w:val="22"/>
              </w:rPr>
              <w:t>.</w:t>
            </w:r>
            <w:r w:rsidRPr="00972838">
              <w:rPr>
                <w:color w:val="000000" w:themeColor="text1"/>
                <w:sz w:val="22"/>
                <w:szCs w:val="22"/>
              </w:rPr>
              <w:t xml:space="preserve"> </w:t>
            </w:r>
            <w:r w:rsidRPr="00A849DE">
              <w:rPr>
                <w:sz w:val="22"/>
                <w:szCs w:val="22"/>
              </w:rPr>
              <w:t xml:space="preserve"> </w:t>
            </w:r>
            <w:r w:rsidR="00F04A4D" w:rsidRPr="00F04A4D">
              <w:rPr>
                <w:b/>
                <w:bCs/>
                <w:sz w:val="22"/>
                <w:szCs w:val="22"/>
              </w:rPr>
              <w:t xml:space="preserve">Mesa de Trabajo </w:t>
            </w:r>
            <w:r w:rsidR="00F04A4D" w:rsidRPr="00F04A4D">
              <w:rPr>
                <w:rFonts w:ascii="Calibri" w:hAnsi="Calibri" w:cs="Calibri"/>
                <w:b/>
                <w:bCs/>
                <w:color w:val="000000"/>
                <w:position w:val="0"/>
                <w:sz w:val="24"/>
                <w:szCs w:val="24"/>
                <w:lang w:val="es-CO" w:eastAsia="es-CO"/>
              </w:rPr>
              <w:t>PAI-2025-157</w:t>
            </w:r>
            <w:r w:rsidR="00F04A4D" w:rsidRPr="00F04A4D">
              <w:rPr>
                <w:rFonts w:ascii="Calibri" w:hAnsi="Calibri" w:cs="Calibri"/>
                <w:b/>
                <w:bCs/>
                <w:color w:val="000000"/>
                <w:position w:val="0"/>
                <w:sz w:val="24"/>
                <w:szCs w:val="24"/>
                <w:lang w:val="es-CO" w:eastAsia="es-CO"/>
              </w:rPr>
              <w:t>:</w:t>
            </w:r>
          </w:p>
          <w:p w14:paraId="037AC734" w14:textId="0A655E89" w:rsidR="00A849DE" w:rsidRPr="00A849DE" w:rsidRDefault="006E7CA8" w:rsidP="00A849DE">
            <w:pPr>
              <w:spacing w:line="240" w:lineRule="auto"/>
              <w:ind w:left="0" w:hanging="2"/>
              <w:rPr>
                <w:sz w:val="22"/>
                <w:szCs w:val="22"/>
              </w:rPr>
            </w:pPr>
            <w:r w:rsidRPr="006E7CA8">
              <w:rPr>
                <w:sz w:val="22"/>
                <w:szCs w:val="22"/>
              </w:rPr>
              <w:t xml:space="preserve">En el marco del plan de acción de la STP, me permito informar que en el mes de julio se </w:t>
            </w:r>
            <w:r w:rsidR="00F04A4D">
              <w:rPr>
                <w:sz w:val="22"/>
                <w:szCs w:val="22"/>
              </w:rPr>
              <w:t>dio</w:t>
            </w:r>
            <w:r w:rsidRPr="006E7CA8">
              <w:rPr>
                <w:sz w:val="22"/>
                <w:szCs w:val="22"/>
              </w:rPr>
              <w:t xml:space="preserve"> inicio y avance de la siguiente acción</w:t>
            </w:r>
            <w:r w:rsidR="00F04A4D">
              <w:rPr>
                <w:sz w:val="22"/>
                <w:szCs w:val="22"/>
              </w:rPr>
              <w:t xml:space="preserve"> </w:t>
            </w:r>
            <w:r w:rsidR="00482600">
              <w:rPr>
                <w:sz w:val="22"/>
                <w:szCs w:val="22"/>
              </w:rPr>
              <w:t>“</w:t>
            </w:r>
            <w:r w:rsidR="00482600" w:rsidRPr="00482600">
              <w:rPr>
                <w:i/>
                <w:iCs/>
                <w:sz w:val="22"/>
                <w:szCs w:val="22"/>
              </w:rPr>
              <w:t>Realizar un diagnóstico consolidado sobre las necesidades pedagógicas y sociales de los NNAJ en situación de vulnerabilidad que abarque todas las Unidades de Protección Integral del IDIPRON</w:t>
            </w:r>
            <w:r w:rsidR="00482600">
              <w:rPr>
                <w:sz w:val="22"/>
                <w:szCs w:val="22"/>
              </w:rPr>
              <w:t>”</w:t>
            </w:r>
            <w:r w:rsidR="00482600" w:rsidRPr="00482600">
              <w:rPr>
                <w:sz w:val="22"/>
                <w:szCs w:val="22"/>
              </w:rPr>
              <w:t>.</w:t>
            </w:r>
          </w:p>
          <w:p w14:paraId="1838C313" w14:textId="30979D3B" w:rsidR="00A849DE" w:rsidRPr="00A849DE" w:rsidRDefault="00A849DE" w:rsidP="00A849DE">
            <w:pPr>
              <w:spacing w:line="240" w:lineRule="auto"/>
              <w:ind w:left="0" w:hanging="2"/>
              <w:rPr>
                <w:sz w:val="22"/>
                <w:szCs w:val="22"/>
              </w:rPr>
            </w:pPr>
            <w:r>
              <w:rPr>
                <w:b/>
                <w:bCs/>
                <w:color w:val="000000" w:themeColor="text1"/>
                <w:sz w:val="22"/>
                <w:szCs w:val="22"/>
              </w:rPr>
              <w:t>6</w:t>
            </w:r>
            <w:r w:rsidRPr="00972838">
              <w:rPr>
                <w:b/>
                <w:bCs/>
                <w:color w:val="000000" w:themeColor="text1"/>
                <w:sz w:val="22"/>
                <w:szCs w:val="22"/>
              </w:rPr>
              <w:t>.</w:t>
            </w:r>
            <w:r>
              <w:rPr>
                <w:b/>
                <w:bCs/>
                <w:color w:val="000000" w:themeColor="text1"/>
                <w:sz w:val="22"/>
                <w:szCs w:val="22"/>
              </w:rPr>
              <w:t>2</w:t>
            </w:r>
            <w:r w:rsidRPr="00972838">
              <w:rPr>
                <w:b/>
                <w:bCs/>
                <w:color w:val="000000" w:themeColor="text1"/>
                <w:sz w:val="22"/>
                <w:szCs w:val="22"/>
              </w:rPr>
              <w:t>.</w:t>
            </w:r>
            <w:r w:rsidRPr="00972838">
              <w:rPr>
                <w:color w:val="000000" w:themeColor="text1"/>
                <w:sz w:val="22"/>
                <w:szCs w:val="22"/>
              </w:rPr>
              <w:t xml:space="preserve"> </w:t>
            </w:r>
            <w:r w:rsidRPr="00A849DE">
              <w:rPr>
                <w:sz w:val="22"/>
                <w:szCs w:val="22"/>
              </w:rPr>
              <w:t xml:space="preserve">  Participación en capacitación de incumplimientos contractuales.</w:t>
            </w:r>
          </w:p>
          <w:p w14:paraId="14621611" w14:textId="2BA6BEED" w:rsidR="008514E6" w:rsidRPr="00A849DE" w:rsidRDefault="00A849DE" w:rsidP="00A849DE">
            <w:pPr>
              <w:spacing w:line="240" w:lineRule="auto"/>
              <w:ind w:left="0" w:hanging="2"/>
              <w:rPr>
                <w:sz w:val="22"/>
                <w:szCs w:val="22"/>
              </w:rPr>
            </w:pPr>
            <w:r>
              <w:rPr>
                <w:b/>
                <w:bCs/>
                <w:color w:val="000000" w:themeColor="text1"/>
                <w:sz w:val="22"/>
                <w:szCs w:val="22"/>
              </w:rPr>
              <w:t>6</w:t>
            </w:r>
            <w:r w:rsidRPr="00972838">
              <w:rPr>
                <w:b/>
                <w:bCs/>
                <w:color w:val="000000" w:themeColor="text1"/>
                <w:sz w:val="22"/>
                <w:szCs w:val="22"/>
              </w:rPr>
              <w:t>.</w:t>
            </w:r>
            <w:r>
              <w:rPr>
                <w:b/>
                <w:bCs/>
                <w:color w:val="000000" w:themeColor="text1"/>
                <w:sz w:val="22"/>
                <w:szCs w:val="22"/>
              </w:rPr>
              <w:t>3</w:t>
            </w:r>
            <w:r w:rsidRPr="00972838">
              <w:rPr>
                <w:b/>
                <w:bCs/>
                <w:color w:val="000000" w:themeColor="text1"/>
                <w:sz w:val="22"/>
                <w:szCs w:val="22"/>
              </w:rPr>
              <w:t>.</w:t>
            </w:r>
            <w:r w:rsidRPr="00972838">
              <w:rPr>
                <w:color w:val="000000" w:themeColor="text1"/>
                <w:sz w:val="22"/>
                <w:szCs w:val="22"/>
              </w:rPr>
              <w:t xml:space="preserve"> </w:t>
            </w:r>
            <w:r w:rsidRPr="00A849DE">
              <w:rPr>
                <w:sz w:val="22"/>
                <w:szCs w:val="22"/>
              </w:rPr>
              <w:t xml:space="preserve"> </w:t>
            </w:r>
            <w:r w:rsidR="009F29D2">
              <w:rPr>
                <w:sz w:val="22"/>
                <w:szCs w:val="22"/>
              </w:rPr>
              <w:t xml:space="preserve">Se realizó y se hizo envío para aprobación </w:t>
            </w:r>
            <w:r w:rsidR="00FA12B7">
              <w:rPr>
                <w:sz w:val="22"/>
                <w:szCs w:val="22"/>
              </w:rPr>
              <w:t xml:space="preserve">del </w:t>
            </w:r>
            <w:r w:rsidR="00FA12B7" w:rsidRPr="00A849DE">
              <w:rPr>
                <w:sz w:val="22"/>
                <w:szCs w:val="22"/>
              </w:rPr>
              <w:t>INFORME</w:t>
            </w:r>
            <w:r w:rsidR="009F29D2" w:rsidRPr="009F29D2">
              <w:rPr>
                <w:sz w:val="22"/>
                <w:szCs w:val="22"/>
              </w:rPr>
              <w:t xml:space="preserve"> DE ACTIVIDADES</w:t>
            </w:r>
            <w:r w:rsidR="009F29D2">
              <w:rPr>
                <w:sz w:val="22"/>
                <w:szCs w:val="22"/>
              </w:rPr>
              <w:t xml:space="preserve"> correspondiente </w:t>
            </w:r>
            <w:r w:rsidR="00FA12B7">
              <w:rPr>
                <w:sz w:val="22"/>
                <w:szCs w:val="22"/>
              </w:rPr>
              <w:t>al mes</w:t>
            </w:r>
            <w:r w:rsidR="009F29D2">
              <w:rPr>
                <w:sz w:val="22"/>
                <w:szCs w:val="22"/>
              </w:rPr>
              <w:t xml:space="preserve"> de Julio 2025.</w:t>
            </w:r>
          </w:p>
        </w:tc>
        <w:tc>
          <w:tcPr>
            <w:tcW w:w="2977" w:type="dxa"/>
            <w:tcBorders>
              <w:top w:val="single" w:sz="4" w:space="0" w:color="000000" w:themeColor="text1"/>
              <w:left w:val="nil"/>
              <w:bottom w:val="single" w:sz="4" w:space="0" w:color="000000" w:themeColor="text1"/>
              <w:right w:val="single" w:sz="4" w:space="0" w:color="000000" w:themeColor="text1"/>
            </w:tcBorders>
            <w:vAlign w:val="center"/>
          </w:tcPr>
          <w:p w14:paraId="7184FFE6" w14:textId="5B27DC53" w:rsidR="0053514E" w:rsidRDefault="00AC4239" w:rsidP="0053514E">
            <w:pPr>
              <w:ind w:left="0" w:hanging="2"/>
              <w:rPr>
                <w:color w:val="000000" w:themeColor="text1"/>
                <w:sz w:val="22"/>
                <w:szCs w:val="22"/>
              </w:rPr>
            </w:pPr>
            <w:r w:rsidRPr="00972838">
              <w:rPr>
                <w:b/>
                <w:bCs/>
                <w:color w:val="000000" w:themeColor="text1"/>
                <w:sz w:val="22"/>
                <w:szCs w:val="22"/>
              </w:rPr>
              <w:t>6.1</w:t>
            </w:r>
            <w:r w:rsidRPr="00972838">
              <w:rPr>
                <w:color w:val="000000" w:themeColor="text1"/>
                <w:sz w:val="22"/>
                <w:szCs w:val="22"/>
              </w:rPr>
              <w:t>.</w:t>
            </w:r>
            <w:r w:rsidR="008E174B" w:rsidRPr="00972838">
              <w:rPr>
                <w:sz w:val="22"/>
                <w:szCs w:val="22"/>
              </w:rPr>
              <w:t xml:space="preserve"> </w:t>
            </w:r>
            <w:r w:rsidR="00C748EB" w:rsidRPr="00696979">
              <w:rPr>
                <w:color w:val="000000" w:themeColor="text1"/>
                <w:sz w:val="22"/>
                <w:szCs w:val="22"/>
              </w:rPr>
              <w:t>Copia</w:t>
            </w:r>
            <w:r w:rsidR="00C748EB">
              <w:rPr>
                <w:color w:val="000000" w:themeColor="text1"/>
                <w:sz w:val="22"/>
                <w:szCs w:val="22"/>
              </w:rPr>
              <w:t xml:space="preserve"> </w:t>
            </w:r>
            <w:r w:rsidR="00043730">
              <w:rPr>
                <w:color w:val="000000" w:themeColor="text1"/>
                <w:sz w:val="22"/>
                <w:szCs w:val="22"/>
              </w:rPr>
              <w:t xml:space="preserve">calendario </w:t>
            </w:r>
            <w:r w:rsidR="00835F7E">
              <w:rPr>
                <w:color w:val="000000" w:themeColor="text1"/>
                <w:sz w:val="22"/>
                <w:szCs w:val="22"/>
              </w:rPr>
              <w:t>Institucional</w:t>
            </w:r>
            <w:r w:rsidR="00043730">
              <w:rPr>
                <w:color w:val="000000" w:themeColor="text1"/>
                <w:sz w:val="22"/>
                <w:szCs w:val="22"/>
              </w:rPr>
              <w:t xml:space="preserve"> Teams.</w:t>
            </w:r>
          </w:p>
          <w:p w14:paraId="0419970F" w14:textId="77777777" w:rsidR="00A937AA" w:rsidRDefault="00A937AA" w:rsidP="0053514E">
            <w:pPr>
              <w:ind w:left="0" w:hanging="2"/>
              <w:rPr>
                <w:color w:val="000000" w:themeColor="text1"/>
                <w:sz w:val="22"/>
                <w:szCs w:val="22"/>
              </w:rPr>
            </w:pPr>
          </w:p>
          <w:p w14:paraId="165A03AF" w14:textId="5BCCF675" w:rsidR="0053514E" w:rsidRDefault="00A937AA" w:rsidP="0053514E">
            <w:pPr>
              <w:ind w:left="0" w:hanging="2"/>
              <w:rPr>
                <w:color w:val="000000" w:themeColor="text1"/>
                <w:sz w:val="22"/>
                <w:szCs w:val="22"/>
              </w:rPr>
            </w:pPr>
            <w:r w:rsidRPr="00972838">
              <w:rPr>
                <w:b/>
                <w:bCs/>
                <w:color w:val="000000" w:themeColor="text1"/>
                <w:sz w:val="22"/>
                <w:szCs w:val="22"/>
              </w:rPr>
              <w:t>6.</w:t>
            </w:r>
            <w:r>
              <w:rPr>
                <w:b/>
                <w:bCs/>
                <w:color w:val="000000" w:themeColor="text1"/>
                <w:sz w:val="22"/>
                <w:szCs w:val="22"/>
              </w:rPr>
              <w:t>2</w:t>
            </w:r>
            <w:r w:rsidRPr="00972838">
              <w:rPr>
                <w:color w:val="000000" w:themeColor="text1"/>
                <w:sz w:val="22"/>
                <w:szCs w:val="22"/>
              </w:rPr>
              <w:t>.</w:t>
            </w:r>
            <w:r w:rsidRPr="00972838">
              <w:rPr>
                <w:sz w:val="22"/>
                <w:szCs w:val="22"/>
              </w:rPr>
              <w:t xml:space="preserve"> </w:t>
            </w:r>
            <w:r w:rsidR="00043730" w:rsidRPr="00696979">
              <w:rPr>
                <w:color w:val="000000" w:themeColor="text1"/>
                <w:sz w:val="22"/>
                <w:szCs w:val="22"/>
              </w:rPr>
              <w:t>Copia</w:t>
            </w:r>
            <w:r w:rsidR="00043730">
              <w:rPr>
                <w:color w:val="000000" w:themeColor="text1"/>
                <w:sz w:val="22"/>
                <w:szCs w:val="22"/>
              </w:rPr>
              <w:t xml:space="preserve"> calendario </w:t>
            </w:r>
            <w:r w:rsidR="00835F7E">
              <w:rPr>
                <w:color w:val="000000" w:themeColor="text1"/>
                <w:sz w:val="22"/>
                <w:szCs w:val="22"/>
              </w:rPr>
              <w:t>Institucional</w:t>
            </w:r>
            <w:r w:rsidR="00043730">
              <w:rPr>
                <w:color w:val="000000" w:themeColor="text1"/>
                <w:sz w:val="22"/>
                <w:szCs w:val="22"/>
              </w:rPr>
              <w:t xml:space="preserve"> Teams.</w:t>
            </w:r>
          </w:p>
          <w:p w14:paraId="337CC8DD" w14:textId="77777777" w:rsidR="00862975" w:rsidRDefault="00862975" w:rsidP="0053514E">
            <w:pPr>
              <w:ind w:left="0" w:hanging="2"/>
              <w:rPr>
                <w:color w:val="000000" w:themeColor="text1"/>
                <w:sz w:val="22"/>
                <w:szCs w:val="22"/>
              </w:rPr>
            </w:pPr>
          </w:p>
          <w:p w14:paraId="471432D0" w14:textId="614B7EBE" w:rsidR="00043730" w:rsidRPr="00972838" w:rsidRDefault="00043730" w:rsidP="0053514E">
            <w:pPr>
              <w:ind w:left="0" w:hanging="2"/>
              <w:rPr>
                <w:color w:val="000000" w:themeColor="text1"/>
                <w:sz w:val="22"/>
                <w:szCs w:val="22"/>
              </w:rPr>
            </w:pPr>
            <w:r w:rsidRPr="00972838">
              <w:rPr>
                <w:b/>
                <w:bCs/>
                <w:color w:val="000000" w:themeColor="text1"/>
                <w:sz w:val="22"/>
                <w:szCs w:val="22"/>
              </w:rPr>
              <w:t>6.</w:t>
            </w:r>
            <w:r>
              <w:rPr>
                <w:b/>
                <w:bCs/>
                <w:color w:val="000000" w:themeColor="text1"/>
                <w:sz w:val="22"/>
                <w:szCs w:val="22"/>
              </w:rPr>
              <w:t>3</w:t>
            </w:r>
            <w:r w:rsidRPr="00972838">
              <w:rPr>
                <w:color w:val="000000" w:themeColor="text1"/>
                <w:sz w:val="22"/>
                <w:szCs w:val="22"/>
              </w:rPr>
              <w:t>.</w:t>
            </w:r>
            <w:r w:rsidRPr="00972838">
              <w:rPr>
                <w:sz w:val="22"/>
                <w:szCs w:val="22"/>
              </w:rPr>
              <w:t xml:space="preserve"> </w:t>
            </w:r>
            <w:r w:rsidRPr="00696979">
              <w:rPr>
                <w:color w:val="000000" w:themeColor="text1"/>
                <w:sz w:val="22"/>
                <w:szCs w:val="22"/>
              </w:rPr>
              <w:t>Copia</w:t>
            </w:r>
            <w:r>
              <w:rPr>
                <w:color w:val="000000" w:themeColor="text1"/>
                <w:sz w:val="22"/>
                <w:szCs w:val="22"/>
              </w:rPr>
              <w:t xml:space="preserve"> </w:t>
            </w:r>
            <w:r w:rsidR="00FA12B7">
              <w:rPr>
                <w:color w:val="000000" w:themeColor="text1"/>
                <w:sz w:val="22"/>
                <w:szCs w:val="22"/>
              </w:rPr>
              <w:t>I</w:t>
            </w:r>
            <w:r w:rsidR="00FA12B7" w:rsidRPr="00FA12B7">
              <w:rPr>
                <w:color w:val="000000" w:themeColor="text1"/>
                <w:sz w:val="22"/>
                <w:szCs w:val="22"/>
              </w:rPr>
              <w:t xml:space="preserve">nforme de </w:t>
            </w:r>
            <w:r w:rsidR="00FA12B7">
              <w:rPr>
                <w:color w:val="000000" w:themeColor="text1"/>
                <w:sz w:val="22"/>
                <w:szCs w:val="22"/>
              </w:rPr>
              <w:t>A</w:t>
            </w:r>
            <w:r w:rsidR="00FA12B7" w:rsidRPr="00FA12B7">
              <w:rPr>
                <w:color w:val="000000" w:themeColor="text1"/>
                <w:sz w:val="22"/>
                <w:szCs w:val="22"/>
              </w:rPr>
              <w:t xml:space="preserve">ctividades </w:t>
            </w:r>
            <w:r w:rsidR="00D51D1A" w:rsidRPr="00D51D1A">
              <w:rPr>
                <w:color w:val="000000" w:themeColor="text1"/>
                <w:sz w:val="22"/>
                <w:szCs w:val="22"/>
              </w:rPr>
              <w:t>A-GCO-FT-002</w:t>
            </w:r>
            <w:r>
              <w:rPr>
                <w:color w:val="000000" w:themeColor="text1"/>
                <w:sz w:val="22"/>
                <w:szCs w:val="22"/>
              </w:rPr>
              <w:t>.</w:t>
            </w:r>
          </w:p>
          <w:p w14:paraId="5160A586" w14:textId="77777777" w:rsidR="00663075" w:rsidRPr="00972838" w:rsidRDefault="00663075" w:rsidP="0053514E">
            <w:pPr>
              <w:ind w:left="0" w:hanging="2"/>
              <w:rPr>
                <w:color w:val="000000" w:themeColor="text1"/>
                <w:sz w:val="22"/>
                <w:szCs w:val="22"/>
              </w:rPr>
            </w:pPr>
          </w:p>
          <w:p w14:paraId="4E154B5F" w14:textId="14C6E453" w:rsidR="000A022A" w:rsidRPr="000A022A" w:rsidRDefault="0053514E" w:rsidP="000A022A">
            <w:pPr>
              <w:ind w:leftChars="0" w:left="0" w:firstLineChars="0" w:firstLine="0"/>
              <w:rPr>
                <w:b/>
                <w:bCs/>
                <w:color w:val="000000" w:themeColor="text1"/>
                <w:sz w:val="22"/>
                <w:szCs w:val="22"/>
                <w:lang w:val="es-CO"/>
              </w:rPr>
            </w:pPr>
            <w:r w:rsidRPr="00972838">
              <w:rPr>
                <w:b/>
                <w:bCs/>
                <w:color w:val="000000" w:themeColor="text1"/>
                <w:sz w:val="22"/>
                <w:szCs w:val="22"/>
              </w:rPr>
              <w:t xml:space="preserve">Las evidencias se pueden verificar en el Drive compartido de la S.T.P/ </w:t>
            </w:r>
            <w:r w:rsidR="004A022F">
              <w:rPr>
                <w:b/>
                <w:bCs/>
                <w:color w:val="000000" w:themeColor="text1"/>
                <w:sz w:val="22"/>
                <w:szCs w:val="22"/>
              </w:rPr>
              <w:t xml:space="preserve"> </w:t>
            </w:r>
            <w:hyperlink r:id="rId13" w:history="1">
              <w:r w:rsidR="000A022A" w:rsidRPr="000A022A">
                <w:rPr>
                  <w:rStyle w:val="Hipervnculo"/>
                  <w:b/>
                  <w:bCs/>
                  <w:sz w:val="22"/>
                  <w:szCs w:val="22"/>
                  <w:lang w:val="es-CO"/>
                </w:rPr>
                <w:t xml:space="preserve">RAFAEL SUAREZ </w:t>
              </w:r>
              <w:proofErr w:type="spellStart"/>
              <w:r w:rsidR="000A022A" w:rsidRPr="000A022A">
                <w:rPr>
                  <w:rStyle w:val="Hipervnculo"/>
                  <w:b/>
                  <w:bCs/>
                  <w:sz w:val="22"/>
                  <w:szCs w:val="22"/>
                  <w:lang w:val="es-CO"/>
                </w:rPr>
                <w:t>cto</w:t>
              </w:r>
              <w:proofErr w:type="spellEnd"/>
              <w:r w:rsidR="000A022A" w:rsidRPr="000A022A">
                <w:rPr>
                  <w:rStyle w:val="Hipervnculo"/>
                  <w:b/>
                  <w:bCs/>
                  <w:sz w:val="22"/>
                  <w:szCs w:val="22"/>
                  <w:lang w:val="es-CO"/>
                </w:rPr>
                <w:t xml:space="preserve"> 0410-2025</w:t>
              </w:r>
            </w:hyperlink>
          </w:p>
          <w:p w14:paraId="164BFE0F" w14:textId="21F9549B" w:rsidR="0053514E" w:rsidRPr="004A022F" w:rsidRDefault="0053514E" w:rsidP="0053514E">
            <w:pPr>
              <w:ind w:leftChars="0" w:left="0" w:firstLineChars="0" w:firstLine="0"/>
              <w:rPr>
                <w:color w:val="000000" w:themeColor="text1"/>
                <w:sz w:val="22"/>
                <w:szCs w:val="22"/>
              </w:rPr>
            </w:pPr>
          </w:p>
          <w:p w14:paraId="5169BA70" w14:textId="77777777" w:rsidR="00166FA3" w:rsidRDefault="00661854" w:rsidP="00C4669D">
            <w:pPr>
              <w:ind w:left="0" w:hanging="2"/>
              <w:rPr>
                <w:color w:val="000000" w:themeColor="text1"/>
                <w:sz w:val="22"/>
                <w:szCs w:val="22"/>
              </w:rPr>
            </w:pPr>
            <w:r w:rsidRPr="00972838">
              <w:rPr>
                <w:color w:val="000000" w:themeColor="text1"/>
                <w:sz w:val="22"/>
                <w:szCs w:val="22"/>
              </w:rPr>
              <w:t>La custodia de los documentos queda en el archivo de la STP.</w:t>
            </w:r>
          </w:p>
          <w:p w14:paraId="11F541A0" w14:textId="025B9269" w:rsidR="00862975" w:rsidRPr="00972838" w:rsidRDefault="00862975" w:rsidP="00862975">
            <w:pPr>
              <w:ind w:leftChars="0" w:left="0" w:firstLineChars="0" w:firstLine="0"/>
              <w:rPr>
                <w:b/>
                <w:bCs/>
                <w:color w:val="FF0000"/>
                <w:sz w:val="22"/>
                <w:szCs w:val="22"/>
              </w:rPr>
            </w:pPr>
          </w:p>
        </w:tc>
      </w:tr>
      <w:tr w:rsidR="00C4669D" w:rsidRPr="00972838" w14:paraId="524F8BF3" w14:textId="77777777">
        <w:trPr>
          <w:trHeight w:val="290"/>
        </w:trPr>
        <w:tc>
          <w:tcPr>
            <w:tcW w:w="9918" w:type="dxa"/>
            <w:gridSpan w:val="4"/>
            <w:tcBorders>
              <w:top w:val="nil"/>
              <w:left w:val="single" w:sz="4" w:space="0" w:color="000000" w:themeColor="text1"/>
              <w:bottom w:val="nil"/>
              <w:right w:val="single" w:sz="4" w:space="0" w:color="000000" w:themeColor="text1"/>
            </w:tcBorders>
            <w:vAlign w:val="center"/>
          </w:tcPr>
          <w:p w14:paraId="3D90AB96" w14:textId="77777777" w:rsidR="00927362" w:rsidRPr="00972838" w:rsidRDefault="00927362" w:rsidP="00C4669D">
            <w:pPr>
              <w:ind w:left="0" w:hanging="2"/>
              <w:rPr>
                <w:b/>
                <w:bCs/>
                <w:color w:val="000000" w:themeColor="text1"/>
                <w:sz w:val="22"/>
                <w:szCs w:val="22"/>
              </w:rPr>
            </w:pPr>
          </w:p>
          <w:p w14:paraId="3DC8902B" w14:textId="00B1BC47" w:rsidR="00C4669D" w:rsidRPr="00972838" w:rsidRDefault="00C4669D" w:rsidP="00C4669D">
            <w:pPr>
              <w:ind w:left="0" w:hanging="2"/>
              <w:rPr>
                <w:color w:val="000000"/>
                <w:sz w:val="22"/>
                <w:szCs w:val="22"/>
              </w:rPr>
            </w:pPr>
            <w:r w:rsidRPr="00972838">
              <w:rPr>
                <w:b/>
                <w:bCs/>
                <w:color w:val="000000" w:themeColor="text1"/>
                <w:sz w:val="22"/>
                <w:szCs w:val="22"/>
              </w:rPr>
              <w:t>* Incluir todas las filas que se requieran</w:t>
            </w:r>
          </w:p>
        </w:tc>
      </w:tr>
      <w:tr w:rsidR="00C4669D" w:rsidRPr="00972838" w14:paraId="5C361B27" w14:textId="77777777">
        <w:trPr>
          <w:trHeight w:val="555"/>
        </w:trPr>
        <w:tc>
          <w:tcPr>
            <w:tcW w:w="9918" w:type="dxa"/>
            <w:gridSpan w:val="4"/>
            <w:tcBorders>
              <w:top w:val="nil"/>
              <w:left w:val="single" w:sz="4" w:space="0" w:color="000000" w:themeColor="text1"/>
              <w:bottom w:val="nil"/>
              <w:right w:val="single" w:sz="4" w:space="0" w:color="000000" w:themeColor="text1"/>
            </w:tcBorders>
            <w:vAlign w:val="center"/>
          </w:tcPr>
          <w:p w14:paraId="4AC59865" w14:textId="77777777" w:rsidR="000F009A" w:rsidRPr="00972838" w:rsidRDefault="00C4669D" w:rsidP="00D83817">
            <w:pPr>
              <w:ind w:left="0" w:hanging="2"/>
              <w:jc w:val="both"/>
              <w:rPr>
                <w:b/>
                <w:color w:val="000000"/>
                <w:sz w:val="22"/>
                <w:szCs w:val="22"/>
              </w:rPr>
            </w:pPr>
            <w:r w:rsidRPr="00972838">
              <w:rPr>
                <w:b/>
                <w:color w:val="000000"/>
                <w:sz w:val="22"/>
                <w:szCs w:val="22"/>
                <w:u w:val="single"/>
              </w:rPr>
              <w:t>Nota</w:t>
            </w:r>
            <w:r w:rsidRPr="00972838">
              <w:rPr>
                <w:b/>
                <w:color w:val="000000"/>
                <w:sz w:val="22"/>
                <w:szCs w:val="22"/>
              </w:rPr>
              <w:t xml:space="preserve">: El supervisor del contrato entiende que </w:t>
            </w:r>
            <w:r w:rsidRPr="00DD69AE">
              <w:rPr>
                <w:b/>
                <w:sz w:val="22"/>
                <w:szCs w:val="22"/>
              </w:rPr>
              <w:t xml:space="preserve">con la Aceptación </w:t>
            </w:r>
            <w:r w:rsidRPr="00972838">
              <w:rPr>
                <w:b/>
                <w:color w:val="000000"/>
                <w:sz w:val="22"/>
                <w:szCs w:val="22"/>
              </w:rPr>
              <w:t>del presente formato resulta improcedente aplicar el incumplimiento que trata el artículo 86 de la ley 1474 de 2011 y demás que le modifiquen, en relación con las actividades aquí detalladas.</w:t>
            </w:r>
          </w:p>
          <w:p w14:paraId="50B8CA4F" w14:textId="41E6B549" w:rsidR="00661854" w:rsidRPr="00972838" w:rsidRDefault="00661854" w:rsidP="00D83817">
            <w:pPr>
              <w:ind w:left="0" w:hanging="2"/>
              <w:jc w:val="both"/>
              <w:rPr>
                <w:b/>
                <w:color w:val="000000"/>
                <w:sz w:val="22"/>
                <w:szCs w:val="22"/>
              </w:rPr>
            </w:pPr>
          </w:p>
        </w:tc>
      </w:tr>
      <w:tr w:rsidR="00C4669D" w:rsidRPr="00972838" w14:paraId="38908EA7" w14:textId="77777777">
        <w:trPr>
          <w:trHeight w:val="290"/>
        </w:trPr>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2BC9AEF" w14:textId="77777777" w:rsidR="00C4669D" w:rsidRPr="00972838" w:rsidRDefault="00C4669D" w:rsidP="00C4669D">
            <w:pPr>
              <w:ind w:left="0" w:hanging="2"/>
              <w:jc w:val="both"/>
              <w:rPr>
                <w:color w:val="000000"/>
                <w:sz w:val="22"/>
                <w:szCs w:val="22"/>
              </w:rPr>
            </w:pPr>
            <w:r w:rsidRPr="00972838">
              <w:rPr>
                <w:b/>
                <w:color w:val="000000"/>
                <w:sz w:val="22"/>
                <w:szCs w:val="22"/>
              </w:rPr>
              <w:t>CERTIFICACIÓN DE CUMPLIMIENTO</w:t>
            </w:r>
          </w:p>
        </w:tc>
      </w:tr>
      <w:tr w:rsidR="00C4669D" w:rsidRPr="00972838" w14:paraId="2A6FB6CC" w14:textId="77777777">
        <w:trPr>
          <w:trHeight w:val="600"/>
        </w:trPr>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3EFF1B" w14:textId="77777777" w:rsidR="00661854" w:rsidRPr="00972838" w:rsidRDefault="00661854" w:rsidP="008C6BEA">
            <w:pPr>
              <w:ind w:left="0" w:hanging="2"/>
              <w:textAlignment w:val="baseline"/>
              <w:rPr>
                <w:color w:val="000000"/>
                <w:sz w:val="22"/>
                <w:szCs w:val="22"/>
              </w:rPr>
            </w:pPr>
          </w:p>
          <w:p w14:paraId="617F7B03" w14:textId="6965E389" w:rsidR="00927362" w:rsidRPr="00972838" w:rsidRDefault="00C4669D" w:rsidP="008C6BEA">
            <w:pPr>
              <w:ind w:left="0" w:hanging="2"/>
              <w:textAlignment w:val="baseline"/>
              <w:rPr>
                <w:color w:val="000000"/>
                <w:sz w:val="22"/>
                <w:szCs w:val="22"/>
              </w:rPr>
            </w:pPr>
            <w:r w:rsidRPr="00972838">
              <w:rPr>
                <w:color w:val="000000"/>
                <w:sz w:val="22"/>
                <w:szCs w:val="22"/>
              </w:rPr>
              <w:t>El Interventor o Supervisor hace constar que las obligaciones se cumplieron conforme a lo estipulado en el contrato, y que se adoptaron las observaciones y recomendaciones realizadas. Así mismo certifico que el contratista cumplió con los requisitos de Ley referentes a los aportes a seguridad social, a las entidades a las que está obligado a aportar. Se anexan Comprobantes de pago.</w:t>
            </w:r>
            <w:r w:rsidR="0066578B" w:rsidRPr="00972838">
              <w:rPr>
                <w:color w:val="000000"/>
                <w:sz w:val="22"/>
                <w:szCs w:val="22"/>
              </w:rPr>
              <w:t xml:space="preserve"> Como supervisor(a) verificaré el cumplimiento total de las actividades a realizar en el mes de</w:t>
            </w:r>
            <w:r w:rsidR="00F51E54" w:rsidRPr="00972838">
              <w:rPr>
                <w:color w:val="000000"/>
                <w:sz w:val="22"/>
                <w:szCs w:val="22"/>
              </w:rPr>
              <w:t xml:space="preserve"> </w:t>
            </w:r>
            <w:r w:rsidR="006D6963">
              <w:rPr>
                <w:b/>
                <w:bCs/>
                <w:color w:val="000000"/>
                <w:sz w:val="22"/>
                <w:szCs w:val="22"/>
              </w:rPr>
              <w:t>JU</w:t>
            </w:r>
            <w:r w:rsidR="006014BA">
              <w:rPr>
                <w:b/>
                <w:bCs/>
                <w:color w:val="000000"/>
                <w:sz w:val="22"/>
                <w:szCs w:val="22"/>
              </w:rPr>
              <w:t>L</w:t>
            </w:r>
            <w:r w:rsidR="006D6963">
              <w:rPr>
                <w:b/>
                <w:bCs/>
                <w:color w:val="000000"/>
                <w:sz w:val="22"/>
                <w:szCs w:val="22"/>
              </w:rPr>
              <w:t>IO</w:t>
            </w:r>
            <w:r w:rsidR="00F51E54" w:rsidRPr="00972838">
              <w:rPr>
                <w:color w:val="000000"/>
                <w:sz w:val="22"/>
                <w:szCs w:val="22"/>
              </w:rPr>
              <w:t xml:space="preserve"> 2025</w:t>
            </w:r>
            <w:r w:rsidR="0066578B" w:rsidRPr="00972838">
              <w:rPr>
                <w:color w:val="000000"/>
                <w:sz w:val="22"/>
                <w:szCs w:val="22"/>
              </w:rPr>
              <w:t>. En consecuencia, se puede tramitar el pago</w:t>
            </w:r>
            <w:r w:rsidR="00A73EFB" w:rsidRPr="00972838">
              <w:rPr>
                <w:color w:val="000000"/>
                <w:sz w:val="22"/>
                <w:szCs w:val="22"/>
              </w:rPr>
              <w:t>.</w:t>
            </w:r>
            <w:r w:rsidR="0066578B" w:rsidRPr="00972838">
              <w:rPr>
                <w:color w:val="000000"/>
                <w:sz w:val="22"/>
                <w:szCs w:val="22"/>
              </w:rPr>
              <w:t xml:space="preserve"> correspondiente.</w:t>
            </w:r>
          </w:p>
          <w:p w14:paraId="1CBD6F9E" w14:textId="0B9B57AF" w:rsidR="00661854" w:rsidRPr="00972838" w:rsidRDefault="00661854" w:rsidP="008C6BEA">
            <w:pPr>
              <w:ind w:left="0" w:hanging="2"/>
              <w:textAlignment w:val="baseline"/>
              <w:rPr>
                <w:color w:val="000000"/>
                <w:sz w:val="22"/>
                <w:szCs w:val="22"/>
              </w:rPr>
            </w:pPr>
          </w:p>
        </w:tc>
      </w:tr>
    </w:tbl>
    <w:tbl>
      <w:tblPr>
        <w:tblStyle w:val="Style44"/>
        <w:tblW w:w="99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3543"/>
        <w:gridCol w:w="4878"/>
      </w:tblGrid>
      <w:tr w:rsidR="00D770BF" w:rsidRPr="000763D8" w14:paraId="7EB66EFC" w14:textId="77777777" w:rsidTr="001E4E14">
        <w:trPr>
          <w:trHeight w:val="287"/>
        </w:trPr>
        <w:tc>
          <w:tcPr>
            <w:tcW w:w="1555" w:type="dxa"/>
            <w:shd w:val="clear" w:color="auto" w:fill="D9D9D9" w:themeFill="background1" w:themeFillShade="D9"/>
          </w:tcPr>
          <w:p w14:paraId="41CED1CA" w14:textId="128F454D" w:rsidR="00D770BF" w:rsidRPr="000763D8" w:rsidRDefault="004C1023">
            <w:pPr>
              <w:ind w:left="0" w:hanging="2"/>
              <w:jc w:val="center"/>
            </w:pPr>
            <w:r w:rsidRPr="000763D8">
              <w:rPr>
                <w:b/>
              </w:rPr>
              <w:t>APORTES</w:t>
            </w:r>
            <w:r w:rsidR="00915573" w:rsidRPr="000763D8">
              <w:rPr>
                <w:b/>
              </w:rPr>
              <w:t xml:space="preserve"> </w:t>
            </w:r>
            <w:r w:rsidR="00905FB6">
              <w:rPr>
                <w:b/>
              </w:rPr>
              <w:t>ABRIL</w:t>
            </w:r>
            <w:r w:rsidR="00915573" w:rsidRPr="000763D8">
              <w:rPr>
                <w:b/>
              </w:rPr>
              <w:t>-202</w:t>
            </w:r>
            <w:r w:rsidR="00026D4B" w:rsidRPr="000763D8">
              <w:rPr>
                <w:b/>
              </w:rPr>
              <w:t>5</w:t>
            </w:r>
          </w:p>
        </w:tc>
        <w:tc>
          <w:tcPr>
            <w:tcW w:w="3543" w:type="dxa"/>
            <w:shd w:val="clear" w:color="auto" w:fill="D9D9D9" w:themeFill="background1" w:themeFillShade="D9"/>
          </w:tcPr>
          <w:p w14:paraId="36530D59" w14:textId="77777777" w:rsidR="00D770BF" w:rsidRPr="000763D8" w:rsidRDefault="004C1023">
            <w:pPr>
              <w:ind w:left="0" w:hanging="2"/>
              <w:jc w:val="center"/>
            </w:pPr>
            <w:r w:rsidRPr="000763D8">
              <w:rPr>
                <w:b/>
              </w:rPr>
              <w:t>Valor Cotizado</w:t>
            </w:r>
          </w:p>
        </w:tc>
        <w:tc>
          <w:tcPr>
            <w:tcW w:w="4878" w:type="dxa"/>
            <w:shd w:val="clear" w:color="auto" w:fill="D9D9D9" w:themeFill="background1" w:themeFillShade="D9"/>
          </w:tcPr>
          <w:p w14:paraId="2B33D671" w14:textId="77777777" w:rsidR="00D770BF" w:rsidRPr="000763D8" w:rsidRDefault="004C1023">
            <w:pPr>
              <w:ind w:left="0" w:hanging="2"/>
              <w:jc w:val="center"/>
            </w:pPr>
            <w:r w:rsidRPr="000763D8">
              <w:rPr>
                <w:b/>
              </w:rPr>
              <w:t>Periodo cotizado</w:t>
            </w:r>
          </w:p>
        </w:tc>
      </w:tr>
      <w:tr w:rsidR="002D5633" w:rsidRPr="000763D8" w14:paraId="5DF83605" w14:textId="77777777" w:rsidTr="001E4E14">
        <w:trPr>
          <w:trHeight w:val="241"/>
        </w:trPr>
        <w:tc>
          <w:tcPr>
            <w:tcW w:w="1555" w:type="dxa"/>
            <w:vAlign w:val="center"/>
          </w:tcPr>
          <w:p w14:paraId="37CCB3C1" w14:textId="77777777" w:rsidR="002D5633" w:rsidRPr="000763D8" w:rsidRDefault="002D5633" w:rsidP="002D5633">
            <w:pPr>
              <w:ind w:left="0" w:hanging="2"/>
            </w:pPr>
            <w:r w:rsidRPr="000763D8">
              <w:rPr>
                <w:b/>
              </w:rPr>
              <w:t xml:space="preserve">SALUD </w:t>
            </w:r>
          </w:p>
        </w:tc>
        <w:tc>
          <w:tcPr>
            <w:tcW w:w="3543" w:type="dxa"/>
          </w:tcPr>
          <w:p w14:paraId="4318D6D8" w14:textId="4C12F30C" w:rsidR="002D5633" w:rsidRPr="000763D8" w:rsidRDefault="005D596A" w:rsidP="002D5633">
            <w:pPr>
              <w:ind w:left="0" w:hanging="2"/>
              <w:jc w:val="center"/>
              <w:rPr>
                <w:color w:val="000000" w:themeColor="text1"/>
              </w:rPr>
            </w:pPr>
            <w:r w:rsidRPr="005D596A">
              <w:rPr>
                <w:color w:val="000000" w:themeColor="text1"/>
              </w:rPr>
              <w:t>210.000</w:t>
            </w:r>
          </w:p>
        </w:tc>
        <w:tc>
          <w:tcPr>
            <w:tcW w:w="4878" w:type="dxa"/>
          </w:tcPr>
          <w:p w14:paraId="2AF6ED3E" w14:textId="47CC7E12" w:rsidR="002D5633" w:rsidRPr="000763D8" w:rsidRDefault="00F6765A" w:rsidP="002D5633">
            <w:pPr>
              <w:ind w:leftChars="0" w:left="0" w:firstLineChars="0" w:firstLine="0"/>
              <w:jc w:val="center"/>
              <w:rPr>
                <w:color w:val="000000" w:themeColor="text1"/>
              </w:rPr>
            </w:pPr>
            <w:r>
              <w:rPr>
                <w:color w:val="000000" w:themeColor="text1"/>
              </w:rPr>
              <w:t>0</w:t>
            </w:r>
            <w:r w:rsidR="0052021F">
              <w:rPr>
                <w:color w:val="000000" w:themeColor="text1"/>
              </w:rPr>
              <w:t>5</w:t>
            </w:r>
            <w:r w:rsidR="002D5633" w:rsidRPr="004256F0">
              <w:rPr>
                <w:color w:val="000000" w:themeColor="text1"/>
              </w:rPr>
              <w:t>/</w:t>
            </w:r>
            <w:r>
              <w:rPr>
                <w:color w:val="000000" w:themeColor="text1"/>
              </w:rPr>
              <w:t>2025</w:t>
            </w:r>
          </w:p>
        </w:tc>
      </w:tr>
      <w:tr w:rsidR="002D5633" w:rsidRPr="000763D8" w14:paraId="413C6076" w14:textId="77777777" w:rsidTr="001E4E14">
        <w:trPr>
          <w:trHeight w:val="241"/>
        </w:trPr>
        <w:tc>
          <w:tcPr>
            <w:tcW w:w="1555" w:type="dxa"/>
            <w:vAlign w:val="center"/>
          </w:tcPr>
          <w:p w14:paraId="163D3722" w14:textId="77777777" w:rsidR="002D5633" w:rsidRPr="000763D8" w:rsidRDefault="002D5633" w:rsidP="002D5633">
            <w:pPr>
              <w:ind w:left="0" w:hanging="2"/>
            </w:pPr>
            <w:r w:rsidRPr="000763D8">
              <w:rPr>
                <w:b/>
              </w:rPr>
              <w:t xml:space="preserve">PENSIÓN </w:t>
            </w:r>
          </w:p>
        </w:tc>
        <w:tc>
          <w:tcPr>
            <w:tcW w:w="3543" w:type="dxa"/>
          </w:tcPr>
          <w:p w14:paraId="4578DA9C" w14:textId="3C19CD6A" w:rsidR="002D5633" w:rsidRPr="000763D8" w:rsidRDefault="002A22B9" w:rsidP="002D5633">
            <w:pPr>
              <w:ind w:left="0" w:hanging="2"/>
              <w:jc w:val="center"/>
              <w:rPr>
                <w:color w:val="000000" w:themeColor="text1"/>
              </w:rPr>
            </w:pPr>
            <w:r w:rsidRPr="002A22B9">
              <w:rPr>
                <w:color w:val="000000" w:themeColor="text1"/>
              </w:rPr>
              <w:t>268.800</w:t>
            </w:r>
          </w:p>
        </w:tc>
        <w:tc>
          <w:tcPr>
            <w:tcW w:w="4878" w:type="dxa"/>
          </w:tcPr>
          <w:p w14:paraId="4867628C" w14:textId="177D57AA" w:rsidR="002D5633" w:rsidRPr="000763D8" w:rsidRDefault="00F6765A" w:rsidP="002D5633">
            <w:pPr>
              <w:ind w:left="0" w:hanging="2"/>
              <w:jc w:val="center"/>
              <w:rPr>
                <w:color w:val="000000" w:themeColor="text1"/>
              </w:rPr>
            </w:pPr>
            <w:r>
              <w:rPr>
                <w:color w:val="000000" w:themeColor="text1"/>
              </w:rPr>
              <w:t>0</w:t>
            </w:r>
            <w:r w:rsidR="0052021F">
              <w:rPr>
                <w:color w:val="000000" w:themeColor="text1"/>
              </w:rPr>
              <w:t>5</w:t>
            </w:r>
            <w:r>
              <w:rPr>
                <w:color w:val="000000" w:themeColor="text1"/>
              </w:rPr>
              <w:t>2025</w:t>
            </w:r>
          </w:p>
        </w:tc>
      </w:tr>
      <w:tr w:rsidR="002D5633" w:rsidRPr="000763D8" w14:paraId="3FB4DBBA" w14:textId="77777777" w:rsidTr="001E4E14">
        <w:trPr>
          <w:trHeight w:val="268"/>
        </w:trPr>
        <w:tc>
          <w:tcPr>
            <w:tcW w:w="1555" w:type="dxa"/>
            <w:vAlign w:val="center"/>
          </w:tcPr>
          <w:p w14:paraId="444D7345" w14:textId="77777777" w:rsidR="002D5633" w:rsidRPr="000763D8" w:rsidRDefault="002D5633" w:rsidP="002D5633">
            <w:pPr>
              <w:ind w:left="0" w:hanging="2"/>
            </w:pPr>
            <w:r w:rsidRPr="000763D8">
              <w:rPr>
                <w:b/>
              </w:rPr>
              <w:t>ARP</w:t>
            </w:r>
          </w:p>
        </w:tc>
        <w:tc>
          <w:tcPr>
            <w:tcW w:w="3543" w:type="dxa"/>
          </w:tcPr>
          <w:p w14:paraId="6A4C0730" w14:textId="569D53FF" w:rsidR="002D5633" w:rsidRPr="000763D8" w:rsidRDefault="002A22B9" w:rsidP="002D5633">
            <w:pPr>
              <w:ind w:left="0" w:hanging="2"/>
              <w:jc w:val="center"/>
              <w:rPr>
                <w:color w:val="000000" w:themeColor="text1"/>
              </w:rPr>
            </w:pPr>
            <w:r w:rsidRPr="002A22B9">
              <w:rPr>
                <w:color w:val="000000" w:themeColor="text1"/>
              </w:rPr>
              <w:t>17.600</w:t>
            </w:r>
          </w:p>
        </w:tc>
        <w:tc>
          <w:tcPr>
            <w:tcW w:w="4878" w:type="dxa"/>
          </w:tcPr>
          <w:p w14:paraId="01BCB693" w14:textId="09853219" w:rsidR="002D5633" w:rsidRPr="000763D8" w:rsidRDefault="00F6765A" w:rsidP="002D5633">
            <w:pPr>
              <w:ind w:left="0" w:hanging="2"/>
              <w:jc w:val="center"/>
              <w:rPr>
                <w:color w:val="000000" w:themeColor="text1"/>
              </w:rPr>
            </w:pPr>
            <w:r>
              <w:rPr>
                <w:color w:val="000000" w:themeColor="text1"/>
              </w:rPr>
              <w:t>0</w:t>
            </w:r>
            <w:r w:rsidR="0052021F">
              <w:rPr>
                <w:color w:val="000000" w:themeColor="text1"/>
              </w:rPr>
              <w:t>5</w:t>
            </w:r>
            <w:r w:rsidRPr="004256F0">
              <w:rPr>
                <w:color w:val="000000" w:themeColor="text1"/>
              </w:rPr>
              <w:t>/</w:t>
            </w:r>
            <w:r>
              <w:rPr>
                <w:color w:val="000000" w:themeColor="text1"/>
              </w:rPr>
              <w:t>20</w:t>
            </w:r>
            <w:r w:rsidR="00B61240">
              <w:rPr>
                <w:color w:val="000000" w:themeColor="text1"/>
              </w:rPr>
              <w:t>25</w:t>
            </w:r>
          </w:p>
        </w:tc>
      </w:tr>
    </w:tbl>
    <w:p w14:paraId="7243C161" w14:textId="36E8C9D7" w:rsidR="00D770BF" w:rsidRPr="001E0E84" w:rsidRDefault="004C1023" w:rsidP="00BC35F3">
      <w:pPr>
        <w:spacing w:line="240" w:lineRule="auto"/>
        <w:ind w:leftChars="0" w:left="0" w:firstLineChars="0" w:firstLine="0"/>
        <w:rPr>
          <w:b/>
          <w:bCs/>
        </w:rPr>
      </w:pPr>
      <w:r w:rsidRPr="000763D8">
        <w:rPr>
          <w:b/>
          <w:bCs/>
          <w:color w:val="000000" w:themeColor="text1"/>
        </w:rPr>
        <w:t>FECHA</w:t>
      </w:r>
      <w:r w:rsidR="003827B5" w:rsidRPr="000763D8">
        <w:rPr>
          <w:b/>
          <w:bCs/>
          <w:color w:val="000000" w:themeColor="text1"/>
        </w:rPr>
        <w:t xml:space="preserve"> DE PRES</w:t>
      </w:r>
      <w:r w:rsidR="00412CF7" w:rsidRPr="000763D8">
        <w:rPr>
          <w:b/>
          <w:bCs/>
          <w:color w:val="000000" w:themeColor="text1"/>
        </w:rPr>
        <w:t xml:space="preserve">ENTACIÓN DEL INFORME: </w:t>
      </w:r>
      <w:r w:rsidR="0011357D" w:rsidRPr="001E0E84">
        <w:rPr>
          <w:b/>
          <w:bCs/>
          <w:color w:val="000000" w:themeColor="text1"/>
        </w:rPr>
        <w:t>0</w:t>
      </w:r>
      <w:r w:rsidR="00EA5C28">
        <w:rPr>
          <w:b/>
          <w:bCs/>
          <w:color w:val="000000" w:themeColor="text1"/>
        </w:rPr>
        <w:t>1</w:t>
      </w:r>
      <w:r w:rsidR="00412CF7" w:rsidRPr="001E0E84">
        <w:rPr>
          <w:b/>
          <w:bCs/>
          <w:color w:val="000000" w:themeColor="text1"/>
        </w:rPr>
        <w:t xml:space="preserve"> DE </w:t>
      </w:r>
      <w:r w:rsidR="00EA5C28">
        <w:rPr>
          <w:b/>
          <w:bCs/>
          <w:color w:val="000000" w:themeColor="text1"/>
        </w:rPr>
        <w:t>AGOSTO</w:t>
      </w:r>
      <w:r w:rsidR="00226194" w:rsidRPr="001E0E84">
        <w:rPr>
          <w:b/>
          <w:bCs/>
          <w:color w:val="000000" w:themeColor="text1"/>
        </w:rPr>
        <w:t xml:space="preserve"> </w:t>
      </w:r>
      <w:r w:rsidR="003827B5" w:rsidRPr="001E0E84">
        <w:rPr>
          <w:b/>
          <w:bCs/>
          <w:color w:val="000000" w:themeColor="text1"/>
        </w:rPr>
        <w:t>202</w:t>
      </w:r>
      <w:r w:rsidR="008E6FD3" w:rsidRPr="001E0E84">
        <w:rPr>
          <w:b/>
          <w:bCs/>
          <w:color w:val="000000" w:themeColor="text1"/>
        </w:rPr>
        <w:t>5</w:t>
      </w:r>
    </w:p>
    <w:tbl>
      <w:tblPr>
        <w:tblStyle w:val="Style45"/>
        <w:tblW w:w="101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56"/>
        <w:gridCol w:w="5056"/>
      </w:tblGrid>
      <w:tr w:rsidR="00D770BF" w:rsidRPr="000763D8" w14:paraId="60C2A3F2" w14:textId="77777777" w:rsidTr="000D7006">
        <w:trPr>
          <w:trHeight w:val="1719"/>
        </w:trPr>
        <w:tc>
          <w:tcPr>
            <w:tcW w:w="5056" w:type="dxa"/>
          </w:tcPr>
          <w:p w14:paraId="56759E6B" w14:textId="3B85079F" w:rsidR="00661854" w:rsidRPr="000763D8" w:rsidRDefault="00661854" w:rsidP="00972838">
            <w:pPr>
              <w:ind w:leftChars="0" w:left="0" w:firstLineChars="0" w:firstLine="0"/>
            </w:pPr>
          </w:p>
        </w:tc>
        <w:tc>
          <w:tcPr>
            <w:tcW w:w="5056" w:type="dxa"/>
          </w:tcPr>
          <w:p w14:paraId="13458C25" w14:textId="77777777" w:rsidR="008E6FD3" w:rsidRPr="000763D8" w:rsidRDefault="008E6FD3" w:rsidP="004607A4">
            <w:pPr>
              <w:ind w:left="0" w:hanging="2"/>
              <w:jc w:val="center"/>
            </w:pPr>
          </w:p>
          <w:p w14:paraId="24EE3060" w14:textId="179D940E" w:rsidR="00D770BF" w:rsidRPr="000763D8" w:rsidRDefault="00827BA8" w:rsidP="004607A4">
            <w:pPr>
              <w:ind w:left="0" w:hanging="2"/>
              <w:jc w:val="center"/>
            </w:pPr>
            <w:r w:rsidRPr="000763D8">
              <w:rPr>
                <w:noProof/>
                <w:lang w:val="es-CO" w:eastAsia="es-CO"/>
              </w:rPr>
              <w:drawing>
                <wp:inline distT="0" distB="0" distL="0" distR="0" wp14:anchorId="1B5397C3" wp14:editId="1F854CD7">
                  <wp:extent cx="2090059" cy="810883"/>
                  <wp:effectExtent l="0" t="0" r="5715" b="889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36151" t="41542" r="11744" b="15307"/>
                          <a:stretch/>
                        </pic:blipFill>
                        <pic:spPr bwMode="auto">
                          <a:xfrm>
                            <a:off x="0" y="0"/>
                            <a:ext cx="2207808" cy="856566"/>
                          </a:xfrm>
                          <a:prstGeom prst="rect">
                            <a:avLst/>
                          </a:prstGeom>
                          <a:ln>
                            <a:noFill/>
                          </a:ln>
                          <a:extLst>
                            <a:ext uri="{53640926-AAD7-44D8-BBD7-CCE9431645EC}">
                              <a14:shadowObscured xmlns:a14="http://schemas.microsoft.com/office/drawing/2010/main"/>
                            </a:ext>
                          </a:extLst>
                        </pic:spPr>
                      </pic:pic>
                    </a:graphicData>
                  </a:graphic>
                </wp:inline>
              </w:drawing>
            </w:r>
          </w:p>
        </w:tc>
      </w:tr>
      <w:tr w:rsidR="00D770BF" w:rsidRPr="000763D8" w14:paraId="2D11AA5F" w14:textId="77777777">
        <w:tc>
          <w:tcPr>
            <w:tcW w:w="5056" w:type="dxa"/>
          </w:tcPr>
          <w:p w14:paraId="26186949" w14:textId="3C25B78C" w:rsidR="00D770BF" w:rsidRPr="000763D8" w:rsidRDefault="004607A4">
            <w:pPr>
              <w:ind w:left="0" w:hanging="2"/>
              <w:jc w:val="center"/>
              <w:rPr>
                <w:b/>
                <w:bCs/>
                <w:lang w:val="es-CO"/>
              </w:rPr>
            </w:pPr>
            <w:r w:rsidRPr="000763D8">
              <w:rPr>
                <w:b/>
                <w:bCs/>
                <w:lang w:val="es-CO"/>
              </w:rPr>
              <w:t>OLGA MIREYA QUINCHEGONZALEZ</w:t>
            </w:r>
          </w:p>
          <w:p w14:paraId="118BDE5A" w14:textId="0199F8B8" w:rsidR="00D770BF" w:rsidRPr="000763D8" w:rsidRDefault="003827B5">
            <w:pPr>
              <w:ind w:left="0" w:hanging="2"/>
              <w:jc w:val="center"/>
              <w:rPr>
                <w:bCs/>
              </w:rPr>
            </w:pPr>
            <w:r w:rsidRPr="000763D8">
              <w:rPr>
                <w:b/>
                <w:bCs/>
                <w:lang w:val="es-MX"/>
              </w:rPr>
              <w:t>Subdirector</w:t>
            </w:r>
            <w:r w:rsidR="004607A4" w:rsidRPr="000763D8">
              <w:rPr>
                <w:b/>
                <w:bCs/>
                <w:lang w:val="es-MX"/>
              </w:rPr>
              <w:t>a</w:t>
            </w:r>
            <w:r w:rsidRPr="000763D8">
              <w:rPr>
                <w:b/>
                <w:bCs/>
                <w:lang w:val="es-MX"/>
              </w:rPr>
              <w:t xml:space="preserve"> </w:t>
            </w:r>
            <w:r w:rsidR="004607A4" w:rsidRPr="000763D8">
              <w:rPr>
                <w:b/>
                <w:bCs/>
                <w:lang w:val="es-MX"/>
              </w:rPr>
              <w:t>Técnica</w:t>
            </w:r>
            <w:r w:rsidRPr="000763D8">
              <w:rPr>
                <w:b/>
                <w:bCs/>
                <w:lang w:val="es-MX"/>
              </w:rPr>
              <w:t xml:space="preserve"> Poblacional </w:t>
            </w:r>
            <w:r w:rsidR="00992C4D" w:rsidRPr="000763D8">
              <w:rPr>
                <w:b/>
                <w:bCs/>
                <w:lang w:val="es-MX"/>
              </w:rPr>
              <w:t>Código</w:t>
            </w:r>
            <w:r w:rsidRPr="000763D8">
              <w:rPr>
                <w:b/>
                <w:bCs/>
                <w:lang w:val="es-MX"/>
              </w:rPr>
              <w:t xml:space="preserve"> 068 Grado 02</w:t>
            </w:r>
          </w:p>
        </w:tc>
        <w:tc>
          <w:tcPr>
            <w:tcW w:w="5056" w:type="dxa"/>
          </w:tcPr>
          <w:p w14:paraId="3DDDEB73" w14:textId="5A8AA838" w:rsidR="00D770BF" w:rsidRPr="000763D8" w:rsidRDefault="00042645">
            <w:pPr>
              <w:ind w:left="0" w:hanging="2"/>
              <w:jc w:val="center"/>
            </w:pPr>
            <w:r w:rsidRPr="000763D8">
              <w:rPr>
                <w:b/>
              </w:rPr>
              <w:t>JOSÉ RAFAEL SUAREZ RUBIO</w:t>
            </w:r>
          </w:p>
          <w:p w14:paraId="059E82EE" w14:textId="6F9783C4" w:rsidR="00D770BF" w:rsidRPr="000763D8" w:rsidRDefault="004C1023">
            <w:pPr>
              <w:ind w:left="0" w:hanging="2"/>
              <w:jc w:val="center"/>
            </w:pPr>
            <w:r w:rsidRPr="000763D8">
              <w:rPr>
                <w:b/>
              </w:rPr>
              <w:t xml:space="preserve">CC: </w:t>
            </w:r>
            <w:r w:rsidR="00042645" w:rsidRPr="000763D8">
              <w:rPr>
                <w:b/>
              </w:rPr>
              <w:t>1065591208</w:t>
            </w:r>
          </w:p>
        </w:tc>
      </w:tr>
    </w:tbl>
    <w:p w14:paraId="19C1C40C" w14:textId="77777777" w:rsidR="00D770BF" w:rsidRPr="000763D8" w:rsidRDefault="004C1023">
      <w:pPr>
        <w:pStyle w:val="paragraph"/>
        <w:spacing w:before="0" w:beforeAutospacing="0" w:after="0" w:afterAutospacing="0"/>
        <w:textAlignment w:val="baseline"/>
        <w:rPr>
          <w:sz w:val="18"/>
          <w:szCs w:val="18"/>
        </w:rPr>
      </w:pPr>
      <w:r w:rsidRPr="000763D8">
        <w:rPr>
          <w:rStyle w:val="normaltextrun"/>
          <w:color w:val="000000"/>
          <w:sz w:val="20"/>
          <w:szCs w:val="20"/>
          <w:lang w:val="es-MX"/>
        </w:rPr>
        <w:t>Nombre apoyo a la Supervisión:</w:t>
      </w:r>
    </w:p>
    <w:p w14:paraId="398AC96A" w14:textId="77777777" w:rsidR="00D770BF" w:rsidRPr="000763D8" w:rsidRDefault="004C1023">
      <w:pPr>
        <w:pStyle w:val="paragraph"/>
        <w:spacing w:before="0" w:beforeAutospacing="0" w:after="0" w:afterAutospacing="0"/>
        <w:ind w:left="-15"/>
        <w:textAlignment w:val="baseline"/>
        <w:rPr>
          <w:sz w:val="18"/>
          <w:szCs w:val="18"/>
        </w:rPr>
      </w:pPr>
      <w:r w:rsidRPr="000763D8">
        <w:rPr>
          <w:rStyle w:val="normaltextrun"/>
          <w:color w:val="000000"/>
          <w:sz w:val="20"/>
          <w:szCs w:val="20"/>
          <w:lang w:val="es-MX"/>
        </w:rPr>
        <w:t xml:space="preserve">Cargo: </w:t>
      </w:r>
    </w:p>
    <w:p w14:paraId="1C5DC52C" w14:textId="77777777" w:rsidR="00D770BF" w:rsidRPr="000763D8" w:rsidRDefault="004C1023" w:rsidP="00A72CA5">
      <w:pPr>
        <w:pStyle w:val="paragraph"/>
        <w:spacing w:before="0" w:beforeAutospacing="0" w:after="0" w:afterAutospacing="0"/>
        <w:ind w:hanging="2"/>
        <w:textAlignment w:val="baseline"/>
        <w:rPr>
          <w:sz w:val="18"/>
          <w:szCs w:val="18"/>
        </w:rPr>
      </w:pPr>
      <w:r w:rsidRPr="000763D8">
        <w:rPr>
          <w:rStyle w:val="normaltextrun"/>
          <w:color w:val="000000"/>
          <w:sz w:val="20"/>
          <w:szCs w:val="20"/>
          <w:lang w:val="es-MX"/>
        </w:rPr>
        <w:t>Vo Bo Apoyo a la supervisión:</w:t>
      </w:r>
      <w:r w:rsidRPr="000763D8">
        <w:rPr>
          <w:rStyle w:val="eop"/>
          <w:color w:val="000000"/>
          <w:sz w:val="20"/>
          <w:szCs w:val="20"/>
        </w:rPr>
        <w:t> </w:t>
      </w:r>
    </w:p>
    <w:p w14:paraId="5461DE68" w14:textId="77777777" w:rsidR="00D770BF" w:rsidRPr="000763D8" w:rsidRDefault="004C1023">
      <w:pPr>
        <w:spacing w:line="240" w:lineRule="auto"/>
        <w:ind w:left="0" w:hanging="2"/>
        <w:rPr>
          <w:color w:val="FF0000"/>
        </w:rPr>
      </w:pPr>
      <w:r w:rsidRPr="000763D8">
        <w:rPr>
          <w:color w:val="000000" w:themeColor="text1"/>
        </w:rPr>
        <w:t>Anexo:</w:t>
      </w:r>
    </w:p>
    <w:p w14:paraId="499E292D" w14:textId="77777777" w:rsidR="00D770BF" w:rsidRPr="000763D8" w:rsidRDefault="004C1023">
      <w:pPr>
        <w:spacing w:line="240" w:lineRule="auto"/>
        <w:ind w:left="0" w:hanging="2"/>
        <w:rPr>
          <w:color w:val="000000"/>
        </w:rPr>
      </w:pPr>
      <w:r w:rsidRPr="000763D8">
        <w:rPr>
          <w:color w:val="000000"/>
        </w:rPr>
        <w:t>*Certificación e información para pago expedida por el Supervisor.</w:t>
      </w:r>
    </w:p>
    <w:p w14:paraId="539E84AE" w14:textId="77777777" w:rsidR="00D770BF" w:rsidRPr="000763D8" w:rsidRDefault="004C1023">
      <w:pPr>
        <w:spacing w:line="240" w:lineRule="auto"/>
        <w:ind w:left="0" w:hanging="2"/>
        <w:rPr>
          <w:color w:val="000000"/>
        </w:rPr>
      </w:pPr>
      <w:r w:rsidRPr="000763D8">
        <w:rPr>
          <w:color w:val="000000"/>
        </w:rPr>
        <w:t xml:space="preserve">*Certificación Pagos Seguridad Social </w:t>
      </w:r>
    </w:p>
    <w:p w14:paraId="027281D2" w14:textId="727334D3" w:rsidR="00D770BF" w:rsidRPr="000763D8" w:rsidRDefault="004C1023" w:rsidP="004607A4">
      <w:pPr>
        <w:spacing w:after="120" w:line="240" w:lineRule="auto"/>
        <w:ind w:leftChars="0" w:left="0" w:firstLineChars="0" w:firstLine="0"/>
        <w:jc w:val="both"/>
        <w:rPr>
          <w:b/>
          <w:color w:val="000000"/>
          <w:sz w:val="18"/>
          <w:szCs w:val="18"/>
        </w:rPr>
      </w:pPr>
      <w:r w:rsidRPr="000763D8">
        <w:rPr>
          <w:b/>
          <w:bCs/>
          <w:color w:val="000000" w:themeColor="text1"/>
          <w:sz w:val="18"/>
          <w:szCs w:val="18"/>
        </w:rPr>
        <w:t>NOTA:</w:t>
      </w:r>
      <w:bookmarkStart w:id="0" w:name="_heading=h.gjdgxs" w:colFirst="0" w:colLast="0"/>
      <w:bookmarkEnd w:id="0"/>
      <w:r w:rsidR="007E5C87" w:rsidRPr="000763D8">
        <w:rPr>
          <w:b/>
          <w:bCs/>
          <w:color w:val="000000" w:themeColor="text1"/>
          <w:sz w:val="18"/>
          <w:szCs w:val="18"/>
        </w:rPr>
        <w:t xml:space="preserve"> </w:t>
      </w:r>
      <w:r w:rsidRPr="000763D8">
        <w:rPr>
          <w:b/>
          <w:color w:val="000000"/>
          <w:sz w:val="18"/>
          <w:szCs w:val="18"/>
        </w:rPr>
        <w:t>ESTE FORMATO CONTIENE LA INFORMACIÓN MÍNIMA REQUERIDA PARA CADA UNO DE LOS PROCEDIMIENTOS O TRÁMITES PARA LOS CUALES SE HA ESTABLECIDO, NO SE PUEDE ELIMINAR NI PARCIAL NI TOTALMENTE LA INFORMACIÓN AQUÍ CONTENIDA; SÍ ALGÚN ESPACIO NO APLICA ESCRIBIR QUE N/A; AL DILIGENCIAR LAS CASILLAS NO DEBEN QUEDAR ESPACIOS EN BLANCO. EL ESPACIO DE LAS FIRMAS HACE PARTE INTEGRAL DEL FORMATO, RAZÓN POR LA CUAL NO DEBE QUEDAR EN UNA HOJA SEPARADA. LOS ESPACIOS MARCADOS CON GRIS DEBEN SER DILIGENCIADOS Y REMPLAZADOS EN TODO EL DOCUMENTO.</w:t>
      </w:r>
    </w:p>
    <w:sectPr w:rsidR="00D770BF" w:rsidRPr="000763D8">
      <w:headerReference w:type="even" r:id="rId15"/>
      <w:headerReference w:type="default" r:id="rId16"/>
      <w:footerReference w:type="even" r:id="rId17"/>
      <w:footerReference w:type="default" r:id="rId18"/>
      <w:headerReference w:type="first" r:id="rId19"/>
      <w:footerReference w:type="first" r:id="rId20"/>
      <w:pgSz w:w="12240" w:h="15840"/>
      <w:pgMar w:top="1418" w:right="1134"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9144A" w14:textId="77777777" w:rsidR="006D1366" w:rsidRDefault="006D1366">
      <w:pPr>
        <w:spacing w:line="240" w:lineRule="auto"/>
        <w:ind w:left="0" w:hanging="2"/>
      </w:pPr>
      <w:r>
        <w:separator/>
      </w:r>
    </w:p>
  </w:endnote>
  <w:endnote w:type="continuationSeparator" w:id="0">
    <w:p w14:paraId="7FC6443B" w14:textId="77777777" w:rsidR="006D1366" w:rsidRDefault="006D136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09C19" w14:textId="77777777" w:rsidR="00A26D9F" w:rsidRDefault="00A26D9F">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408D2" w14:textId="77777777" w:rsidR="00A26D9F" w:rsidRDefault="00A26D9F">
    <w:pP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F4BE4" w14:textId="77777777" w:rsidR="00A26D9F" w:rsidRDefault="00A26D9F">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586AE" w14:textId="77777777" w:rsidR="006D1366" w:rsidRDefault="006D1366">
      <w:pPr>
        <w:spacing w:line="240" w:lineRule="auto"/>
        <w:ind w:left="0" w:hanging="2"/>
      </w:pPr>
      <w:r>
        <w:separator/>
      </w:r>
    </w:p>
  </w:footnote>
  <w:footnote w:type="continuationSeparator" w:id="0">
    <w:p w14:paraId="10DBAADD" w14:textId="77777777" w:rsidR="006D1366" w:rsidRDefault="006D1366">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CEC9C" w14:textId="77777777" w:rsidR="00A26D9F" w:rsidRDefault="00A26D9F">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9ED32" w14:textId="77777777" w:rsidR="00A26D9F" w:rsidRDefault="00A26D9F">
    <w:pPr>
      <w:widowControl w:val="0"/>
      <w:spacing w:line="276" w:lineRule="auto"/>
      <w:ind w:left="0" w:hanging="2"/>
      <w:rPr>
        <w:color w:val="000000"/>
        <w:sz w:val="18"/>
        <w:szCs w:val="18"/>
      </w:rPr>
    </w:pPr>
  </w:p>
  <w:tbl>
    <w:tblPr>
      <w:tblStyle w:val="Style46"/>
      <w:tblW w:w="985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0"/>
      <w:gridCol w:w="4587"/>
      <w:gridCol w:w="1700"/>
      <w:gridCol w:w="1984"/>
    </w:tblGrid>
    <w:tr w:rsidR="00A26D9F" w14:paraId="6ED3B9E0" w14:textId="77777777">
      <w:trPr>
        <w:trHeight w:val="416"/>
      </w:trPr>
      <w:tc>
        <w:tcPr>
          <w:tcW w:w="1580" w:type="dxa"/>
          <w:vMerge w:val="restart"/>
          <w:shd w:val="clear" w:color="auto" w:fill="auto"/>
        </w:tcPr>
        <w:p w14:paraId="309D7859" w14:textId="77777777" w:rsidR="00A26D9F" w:rsidRDefault="00A26D9F">
          <w:pPr>
            <w:ind w:left="0" w:hanging="2"/>
            <w:rPr>
              <w:sz w:val="16"/>
              <w:szCs w:val="16"/>
            </w:rPr>
          </w:pPr>
          <w:r>
            <w:rPr>
              <w:noProof/>
              <w:sz w:val="16"/>
              <w:szCs w:val="16"/>
              <w:lang w:val="es-CO" w:eastAsia="es-CO"/>
            </w:rPr>
            <w:drawing>
              <wp:inline distT="0" distB="0" distL="114300" distR="114300" wp14:anchorId="4DC96513" wp14:editId="42376F95">
                <wp:extent cx="862330" cy="968375"/>
                <wp:effectExtent l="0" t="0" r="0" b="0"/>
                <wp:docPr id="1026" name="image1.jpg"/>
                <wp:cNvGraphicFramePr/>
                <a:graphic xmlns:a="http://schemas.openxmlformats.org/drawingml/2006/main">
                  <a:graphicData uri="http://schemas.openxmlformats.org/drawingml/2006/picture">
                    <pic:pic xmlns:pic="http://schemas.openxmlformats.org/drawingml/2006/picture">
                      <pic:nvPicPr>
                        <pic:cNvPr id="1026" name="image1.jpg"/>
                        <pic:cNvPicPr preferRelativeResize="0"/>
                      </pic:nvPicPr>
                      <pic:blipFill>
                        <a:blip r:embed="rId1"/>
                        <a:srcRect/>
                        <a:stretch>
                          <a:fillRect/>
                        </a:stretch>
                      </pic:blipFill>
                      <pic:spPr>
                        <a:xfrm>
                          <a:off x="0" y="0"/>
                          <a:ext cx="862330" cy="968375"/>
                        </a:xfrm>
                        <a:prstGeom prst="rect">
                          <a:avLst/>
                        </a:prstGeom>
                      </pic:spPr>
                    </pic:pic>
                  </a:graphicData>
                </a:graphic>
              </wp:inline>
            </w:drawing>
          </w:r>
        </w:p>
      </w:tc>
      <w:tc>
        <w:tcPr>
          <w:tcW w:w="4587" w:type="dxa"/>
          <w:vMerge w:val="restart"/>
          <w:shd w:val="clear" w:color="auto" w:fill="FFFFFF" w:themeFill="background1"/>
          <w:vAlign w:val="center"/>
        </w:tcPr>
        <w:p w14:paraId="241EB870" w14:textId="77777777" w:rsidR="00A26D9F" w:rsidRDefault="00A26D9F">
          <w:pPr>
            <w:tabs>
              <w:tab w:val="left" w:pos="497"/>
              <w:tab w:val="left" w:pos="1490"/>
            </w:tabs>
            <w:spacing w:before="40" w:line="240" w:lineRule="auto"/>
            <w:ind w:left="0" w:hanging="2"/>
            <w:jc w:val="center"/>
            <w:rPr>
              <w:color w:val="000000"/>
            </w:rPr>
          </w:pPr>
          <w:r>
            <w:rPr>
              <w:b/>
              <w:color w:val="000000"/>
            </w:rPr>
            <w:t>GESTIÓN CONTRACTUAL</w:t>
          </w:r>
        </w:p>
      </w:tc>
      <w:tc>
        <w:tcPr>
          <w:tcW w:w="1700" w:type="dxa"/>
          <w:shd w:val="clear" w:color="auto" w:fill="FFFFFF" w:themeFill="background1"/>
        </w:tcPr>
        <w:p w14:paraId="49966CD0" w14:textId="77777777" w:rsidR="00A26D9F" w:rsidRDefault="00A26D9F">
          <w:pPr>
            <w:spacing w:before="40" w:line="240" w:lineRule="auto"/>
            <w:ind w:left="0" w:hanging="2"/>
            <w:jc w:val="center"/>
            <w:rPr>
              <w:color w:val="000000"/>
            </w:rPr>
          </w:pPr>
          <w:r>
            <w:rPr>
              <w:b/>
              <w:color w:val="000000"/>
            </w:rPr>
            <w:t>CÓDIGO</w:t>
          </w:r>
        </w:p>
      </w:tc>
      <w:tc>
        <w:tcPr>
          <w:tcW w:w="1984" w:type="dxa"/>
          <w:shd w:val="clear" w:color="auto" w:fill="FFFFFF" w:themeFill="background1"/>
        </w:tcPr>
        <w:p w14:paraId="2AD95662" w14:textId="77777777" w:rsidR="00A26D9F" w:rsidRDefault="00A26D9F">
          <w:pPr>
            <w:spacing w:before="40" w:line="240" w:lineRule="auto"/>
            <w:ind w:left="0" w:hanging="2"/>
            <w:jc w:val="center"/>
            <w:rPr>
              <w:color w:val="000000"/>
            </w:rPr>
          </w:pPr>
          <w:r>
            <w:rPr>
              <w:b/>
              <w:color w:val="000000"/>
            </w:rPr>
            <w:t>A-GCO-FT-002</w:t>
          </w:r>
        </w:p>
      </w:tc>
    </w:tr>
    <w:tr w:rsidR="00A26D9F" w14:paraId="10AF96C2" w14:textId="77777777">
      <w:trPr>
        <w:trHeight w:val="416"/>
      </w:trPr>
      <w:tc>
        <w:tcPr>
          <w:tcW w:w="1580" w:type="dxa"/>
          <w:vMerge/>
        </w:tcPr>
        <w:p w14:paraId="4B8EC321" w14:textId="77777777" w:rsidR="00A26D9F" w:rsidRDefault="00A26D9F">
          <w:pPr>
            <w:widowControl w:val="0"/>
            <w:spacing w:line="276" w:lineRule="auto"/>
            <w:ind w:left="0" w:hanging="2"/>
            <w:rPr>
              <w:color w:val="000000"/>
            </w:rPr>
          </w:pPr>
        </w:p>
      </w:tc>
      <w:tc>
        <w:tcPr>
          <w:tcW w:w="4587" w:type="dxa"/>
          <w:vMerge/>
          <w:vAlign w:val="center"/>
        </w:tcPr>
        <w:p w14:paraId="3EE0B376" w14:textId="77777777" w:rsidR="00A26D9F" w:rsidRDefault="00A26D9F">
          <w:pPr>
            <w:widowControl w:val="0"/>
            <w:spacing w:line="276" w:lineRule="auto"/>
            <w:ind w:left="0" w:hanging="2"/>
            <w:rPr>
              <w:color w:val="000000"/>
            </w:rPr>
          </w:pPr>
        </w:p>
      </w:tc>
      <w:tc>
        <w:tcPr>
          <w:tcW w:w="1700" w:type="dxa"/>
          <w:shd w:val="clear" w:color="auto" w:fill="FFFFFF" w:themeFill="background1"/>
        </w:tcPr>
        <w:p w14:paraId="4D5193FA" w14:textId="77777777" w:rsidR="00A26D9F" w:rsidRDefault="00A26D9F">
          <w:pPr>
            <w:spacing w:before="40" w:line="240" w:lineRule="auto"/>
            <w:ind w:left="0" w:hanging="2"/>
            <w:jc w:val="center"/>
            <w:rPr>
              <w:color w:val="000000"/>
            </w:rPr>
          </w:pPr>
          <w:r>
            <w:rPr>
              <w:b/>
              <w:color w:val="000000"/>
            </w:rPr>
            <w:t>VERSIÓN</w:t>
          </w:r>
        </w:p>
      </w:tc>
      <w:tc>
        <w:tcPr>
          <w:tcW w:w="1984" w:type="dxa"/>
          <w:shd w:val="clear" w:color="auto" w:fill="FFFFFF" w:themeFill="background1"/>
        </w:tcPr>
        <w:p w14:paraId="4DA6BD0E" w14:textId="77777777" w:rsidR="00A26D9F" w:rsidRDefault="00A26D9F">
          <w:pPr>
            <w:spacing w:before="40" w:line="240" w:lineRule="auto"/>
            <w:ind w:left="0" w:hanging="2"/>
            <w:jc w:val="center"/>
            <w:rPr>
              <w:color w:val="000000"/>
            </w:rPr>
          </w:pPr>
          <w:r>
            <w:rPr>
              <w:b/>
              <w:color w:val="000000"/>
            </w:rPr>
            <w:t>08</w:t>
          </w:r>
        </w:p>
      </w:tc>
    </w:tr>
    <w:tr w:rsidR="00A26D9F" w14:paraId="2D3307BC" w14:textId="77777777">
      <w:trPr>
        <w:trHeight w:val="217"/>
      </w:trPr>
      <w:tc>
        <w:tcPr>
          <w:tcW w:w="1580" w:type="dxa"/>
          <w:vMerge/>
        </w:tcPr>
        <w:p w14:paraId="3B374DB2" w14:textId="77777777" w:rsidR="00A26D9F" w:rsidRDefault="00A26D9F">
          <w:pPr>
            <w:widowControl w:val="0"/>
            <w:spacing w:line="276" w:lineRule="auto"/>
            <w:ind w:left="0" w:hanging="2"/>
            <w:rPr>
              <w:color w:val="000000"/>
            </w:rPr>
          </w:pPr>
        </w:p>
      </w:tc>
      <w:tc>
        <w:tcPr>
          <w:tcW w:w="4587" w:type="dxa"/>
          <w:vMerge w:val="restart"/>
          <w:shd w:val="clear" w:color="auto" w:fill="FFFFFF" w:themeFill="background1"/>
          <w:vAlign w:val="center"/>
        </w:tcPr>
        <w:p w14:paraId="53AC6880" w14:textId="77777777" w:rsidR="00A26D9F" w:rsidRDefault="00A26D9F">
          <w:pPr>
            <w:spacing w:line="240" w:lineRule="auto"/>
            <w:ind w:left="0" w:hanging="2"/>
            <w:jc w:val="center"/>
            <w:rPr>
              <w:b/>
              <w:color w:val="000000"/>
            </w:rPr>
          </w:pPr>
          <w:r>
            <w:rPr>
              <w:b/>
              <w:color w:val="000000"/>
            </w:rPr>
            <w:t>INFORME DE ACTIVIDADES</w:t>
          </w:r>
        </w:p>
        <w:p w14:paraId="1831D13E" w14:textId="77777777" w:rsidR="00A26D9F" w:rsidRDefault="00A26D9F">
          <w:pPr>
            <w:ind w:left="0" w:hanging="2"/>
            <w:jc w:val="center"/>
          </w:pPr>
          <w:r>
            <w:rPr>
              <w:b/>
            </w:rPr>
            <w:t>CONTRATO</w:t>
          </w:r>
        </w:p>
      </w:tc>
      <w:tc>
        <w:tcPr>
          <w:tcW w:w="1700" w:type="dxa"/>
          <w:shd w:val="clear" w:color="auto" w:fill="FFFFFF" w:themeFill="background1"/>
        </w:tcPr>
        <w:p w14:paraId="4A34E9BA" w14:textId="77777777" w:rsidR="00A26D9F" w:rsidRDefault="00A26D9F">
          <w:pPr>
            <w:spacing w:before="40" w:line="240" w:lineRule="auto"/>
            <w:ind w:left="0" w:hanging="2"/>
            <w:jc w:val="center"/>
            <w:rPr>
              <w:color w:val="000000"/>
            </w:rPr>
          </w:pPr>
          <w:r>
            <w:rPr>
              <w:b/>
              <w:color w:val="000000"/>
            </w:rPr>
            <w:t>PÁGINA</w:t>
          </w:r>
        </w:p>
      </w:tc>
      <w:tc>
        <w:tcPr>
          <w:tcW w:w="1984" w:type="dxa"/>
          <w:shd w:val="clear" w:color="auto" w:fill="FFFFFF" w:themeFill="background1"/>
        </w:tcPr>
        <w:p w14:paraId="6AF752DE" w14:textId="77777777" w:rsidR="00A26D9F" w:rsidRDefault="00A26D9F">
          <w:pPr>
            <w:ind w:left="0" w:hanging="2"/>
            <w:jc w:val="center"/>
          </w:pPr>
          <w:r>
            <w:rPr>
              <w:b/>
            </w:rPr>
            <w:fldChar w:fldCharType="begin"/>
          </w:r>
          <w:r>
            <w:rPr>
              <w:b/>
            </w:rPr>
            <w:instrText>PAGE</w:instrText>
          </w:r>
          <w:r>
            <w:rPr>
              <w:b/>
            </w:rPr>
            <w:fldChar w:fldCharType="separate"/>
          </w:r>
          <w:r w:rsidR="00817842">
            <w:rPr>
              <w:b/>
              <w:noProof/>
            </w:rPr>
            <w:t>1</w:t>
          </w:r>
          <w:r>
            <w:rPr>
              <w:b/>
            </w:rPr>
            <w:fldChar w:fldCharType="end"/>
          </w:r>
          <w:r>
            <w:rPr>
              <w:b/>
            </w:rPr>
            <w:t xml:space="preserve"> de </w:t>
          </w:r>
          <w:r>
            <w:rPr>
              <w:b/>
            </w:rPr>
            <w:fldChar w:fldCharType="begin"/>
          </w:r>
          <w:r>
            <w:rPr>
              <w:b/>
            </w:rPr>
            <w:instrText>NUMPAGES</w:instrText>
          </w:r>
          <w:r>
            <w:rPr>
              <w:b/>
            </w:rPr>
            <w:fldChar w:fldCharType="separate"/>
          </w:r>
          <w:r w:rsidR="00817842">
            <w:rPr>
              <w:b/>
              <w:noProof/>
            </w:rPr>
            <w:t>3</w:t>
          </w:r>
          <w:r>
            <w:rPr>
              <w:b/>
            </w:rPr>
            <w:fldChar w:fldCharType="end"/>
          </w:r>
        </w:p>
      </w:tc>
    </w:tr>
    <w:tr w:rsidR="00A26D9F" w14:paraId="48C4D895" w14:textId="77777777">
      <w:trPr>
        <w:trHeight w:val="409"/>
      </w:trPr>
      <w:tc>
        <w:tcPr>
          <w:tcW w:w="1580" w:type="dxa"/>
          <w:vMerge/>
        </w:tcPr>
        <w:p w14:paraId="19BC7F28" w14:textId="77777777" w:rsidR="00A26D9F" w:rsidRDefault="00A26D9F">
          <w:pPr>
            <w:widowControl w:val="0"/>
            <w:spacing w:line="276" w:lineRule="auto"/>
            <w:ind w:left="0" w:hanging="2"/>
          </w:pPr>
        </w:p>
      </w:tc>
      <w:tc>
        <w:tcPr>
          <w:tcW w:w="4587" w:type="dxa"/>
          <w:vMerge/>
          <w:vAlign w:val="center"/>
        </w:tcPr>
        <w:p w14:paraId="6F66DC6C" w14:textId="77777777" w:rsidR="00A26D9F" w:rsidRDefault="00A26D9F">
          <w:pPr>
            <w:widowControl w:val="0"/>
            <w:spacing w:line="276" w:lineRule="auto"/>
            <w:ind w:left="0" w:hanging="2"/>
          </w:pPr>
        </w:p>
      </w:tc>
      <w:tc>
        <w:tcPr>
          <w:tcW w:w="1700" w:type="dxa"/>
          <w:shd w:val="clear" w:color="auto" w:fill="FFFFFF" w:themeFill="background1"/>
        </w:tcPr>
        <w:p w14:paraId="58231298" w14:textId="77777777" w:rsidR="00A26D9F" w:rsidRDefault="00A26D9F">
          <w:pPr>
            <w:spacing w:before="40" w:line="240" w:lineRule="auto"/>
            <w:ind w:left="0" w:hanging="2"/>
            <w:jc w:val="center"/>
            <w:rPr>
              <w:color w:val="000000"/>
            </w:rPr>
          </w:pPr>
          <w:r>
            <w:rPr>
              <w:b/>
              <w:color w:val="000000"/>
            </w:rPr>
            <w:t>VIGENTE DESDE</w:t>
          </w:r>
        </w:p>
      </w:tc>
      <w:tc>
        <w:tcPr>
          <w:tcW w:w="1984" w:type="dxa"/>
          <w:shd w:val="clear" w:color="auto" w:fill="FFFFFF" w:themeFill="background1"/>
        </w:tcPr>
        <w:p w14:paraId="548D38B2" w14:textId="77777777" w:rsidR="00A26D9F" w:rsidRDefault="00A26D9F">
          <w:pPr>
            <w:spacing w:before="40" w:line="240" w:lineRule="auto"/>
            <w:ind w:left="0" w:hanging="2"/>
            <w:jc w:val="center"/>
            <w:rPr>
              <w:color w:val="000000"/>
            </w:rPr>
          </w:pPr>
          <w:r>
            <w:rPr>
              <w:b/>
              <w:color w:val="000000"/>
            </w:rPr>
            <w:t>04/10/2022</w:t>
          </w:r>
        </w:p>
      </w:tc>
    </w:tr>
  </w:tbl>
  <w:p w14:paraId="42B5B6C1" w14:textId="77777777" w:rsidR="00A26D9F" w:rsidRDefault="00A26D9F">
    <w:pPr>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9E036" w14:textId="77777777" w:rsidR="00A26D9F" w:rsidRDefault="00A26D9F">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6224A"/>
    <w:multiLevelType w:val="multilevel"/>
    <w:tmpl w:val="88440036"/>
    <w:lvl w:ilvl="0">
      <w:start w:val="2"/>
      <w:numFmt w:val="decimal"/>
      <w:lvlText w:val="%1."/>
      <w:lvlJc w:val="left"/>
      <w:pPr>
        <w:ind w:left="360" w:hanging="360"/>
      </w:pPr>
      <w:rPr>
        <w:rFonts w:hint="default"/>
      </w:rPr>
    </w:lvl>
    <w:lvl w:ilvl="1">
      <w:start w:val="1"/>
      <w:numFmt w:val="decimal"/>
      <w:lvlText w:val="%1.%2."/>
      <w:lvlJc w:val="left"/>
      <w:pPr>
        <w:ind w:left="718" w:hanging="720"/>
      </w:pPr>
      <w:rPr>
        <w:rFonts w:hint="default"/>
        <w:b/>
        <w:bCs/>
      </w:rPr>
    </w:lvl>
    <w:lvl w:ilvl="2">
      <w:start w:val="1"/>
      <w:numFmt w:val="decimal"/>
      <w:lvlText w:val="%1.%2.%3."/>
      <w:lvlJc w:val="left"/>
      <w:pPr>
        <w:ind w:left="716" w:hanging="720"/>
      </w:pPr>
      <w:rPr>
        <w:rFonts w:hint="default"/>
      </w:rPr>
    </w:lvl>
    <w:lvl w:ilvl="3">
      <w:start w:val="1"/>
      <w:numFmt w:val="decimal"/>
      <w:lvlText w:val="%1.%2.%3.%4."/>
      <w:lvlJc w:val="left"/>
      <w:pPr>
        <w:ind w:left="1074" w:hanging="108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430" w:hanging="1440"/>
      </w:pPr>
      <w:rPr>
        <w:rFonts w:hint="default"/>
      </w:rPr>
    </w:lvl>
    <w:lvl w:ilvl="6">
      <w:start w:val="1"/>
      <w:numFmt w:val="decimal"/>
      <w:lvlText w:val="%1.%2.%3.%4.%5.%6.%7."/>
      <w:lvlJc w:val="left"/>
      <w:pPr>
        <w:ind w:left="1788" w:hanging="1800"/>
      </w:pPr>
      <w:rPr>
        <w:rFonts w:hint="default"/>
      </w:rPr>
    </w:lvl>
    <w:lvl w:ilvl="7">
      <w:start w:val="1"/>
      <w:numFmt w:val="decimal"/>
      <w:lvlText w:val="%1.%2.%3.%4.%5.%6.%7.%8."/>
      <w:lvlJc w:val="left"/>
      <w:pPr>
        <w:ind w:left="1786" w:hanging="1800"/>
      </w:pPr>
      <w:rPr>
        <w:rFonts w:hint="default"/>
      </w:rPr>
    </w:lvl>
    <w:lvl w:ilvl="8">
      <w:start w:val="1"/>
      <w:numFmt w:val="decimal"/>
      <w:lvlText w:val="%1.%2.%3.%4.%5.%6.%7.%8.%9."/>
      <w:lvlJc w:val="left"/>
      <w:pPr>
        <w:ind w:left="2144" w:hanging="2160"/>
      </w:pPr>
      <w:rPr>
        <w:rFonts w:hint="default"/>
      </w:rPr>
    </w:lvl>
  </w:abstractNum>
  <w:abstractNum w:abstractNumId="1" w15:restartNumberingAfterBreak="0">
    <w:nsid w:val="0D7B4D3C"/>
    <w:multiLevelType w:val="multilevel"/>
    <w:tmpl w:val="31E45BFE"/>
    <w:lvl w:ilvl="0">
      <w:start w:val="3"/>
      <w:numFmt w:val="decimal"/>
      <w:lvlText w:val="%1."/>
      <w:lvlJc w:val="left"/>
      <w:pPr>
        <w:ind w:left="360" w:hanging="360"/>
      </w:pPr>
      <w:rPr>
        <w:rFonts w:hint="default"/>
      </w:rPr>
    </w:lvl>
    <w:lvl w:ilvl="1">
      <w:start w:val="1"/>
      <w:numFmt w:val="decimal"/>
      <w:lvlText w:val="%1.%2."/>
      <w:lvlJc w:val="left"/>
      <w:pPr>
        <w:ind w:left="718" w:hanging="720"/>
      </w:pPr>
      <w:rPr>
        <w:rFonts w:hint="default"/>
        <w:b/>
        <w:bCs/>
      </w:rPr>
    </w:lvl>
    <w:lvl w:ilvl="2">
      <w:start w:val="1"/>
      <w:numFmt w:val="decimal"/>
      <w:lvlText w:val="%1.%2.%3."/>
      <w:lvlJc w:val="left"/>
      <w:pPr>
        <w:ind w:left="716" w:hanging="720"/>
      </w:pPr>
      <w:rPr>
        <w:rFonts w:hint="default"/>
      </w:rPr>
    </w:lvl>
    <w:lvl w:ilvl="3">
      <w:start w:val="1"/>
      <w:numFmt w:val="decimal"/>
      <w:lvlText w:val="%1.%2.%3.%4."/>
      <w:lvlJc w:val="left"/>
      <w:pPr>
        <w:ind w:left="1074" w:hanging="108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430" w:hanging="1440"/>
      </w:pPr>
      <w:rPr>
        <w:rFonts w:hint="default"/>
      </w:rPr>
    </w:lvl>
    <w:lvl w:ilvl="6">
      <w:start w:val="1"/>
      <w:numFmt w:val="decimal"/>
      <w:lvlText w:val="%1.%2.%3.%4.%5.%6.%7."/>
      <w:lvlJc w:val="left"/>
      <w:pPr>
        <w:ind w:left="1788" w:hanging="1800"/>
      </w:pPr>
      <w:rPr>
        <w:rFonts w:hint="default"/>
      </w:rPr>
    </w:lvl>
    <w:lvl w:ilvl="7">
      <w:start w:val="1"/>
      <w:numFmt w:val="decimal"/>
      <w:lvlText w:val="%1.%2.%3.%4.%5.%6.%7.%8."/>
      <w:lvlJc w:val="left"/>
      <w:pPr>
        <w:ind w:left="1786" w:hanging="1800"/>
      </w:pPr>
      <w:rPr>
        <w:rFonts w:hint="default"/>
      </w:rPr>
    </w:lvl>
    <w:lvl w:ilvl="8">
      <w:start w:val="1"/>
      <w:numFmt w:val="decimal"/>
      <w:lvlText w:val="%1.%2.%3.%4.%5.%6.%7.%8.%9."/>
      <w:lvlJc w:val="left"/>
      <w:pPr>
        <w:ind w:left="2144" w:hanging="2160"/>
      </w:pPr>
      <w:rPr>
        <w:rFonts w:hint="default"/>
      </w:rPr>
    </w:lvl>
  </w:abstractNum>
  <w:abstractNum w:abstractNumId="2" w15:restartNumberingAfterBreak="0">
    <w:nsid w:val="18314F67"/>
    <w:multiLevelType w:val="multilevel"/>
    <w:tmpl w:val="4A8E903E"/>
    <w:lvl w:ilvl="0">
      <w:start w:val="2"/>
      <w:numFmt w:val="decimal"/>
      <w:lvlText w:val="%1."/>
      <w:lvlJc w:val="left"/>
      <w:pPr>
        <w:ind w:left="360" w:hanging="360"/>
      </w:pPr>
      <w:rPr>
        <w:rFonts w:hint="default"/>
      </w:rPr>
    </w:lvl>
    <w:lvl w:ilvl="1">
      <w:start w:val="2"/>
      <w:numFmt w:val="decimal"/>
      <w:lvlText w:val="%1.%2."/>
      <w:lvlJc w:val="left"/>
      <w:pPr>
        <w:ind w:left="358" w:hanging="360"/>
      </w:pPr>
      <w:rPr>
        <w:rFonts w:hint="default"/>
        <w:b/>
        <w:bCs/>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784" w:hanging="1800"/>
      </w:pPr>
      <w:rPr>
        <w:rFonts w:hint="default"/>
      </w:rPr>
    </w:lvl>
  </w:abstractNum>
  <w:abstractNum w:abstractNumId="3" w15:restartNumberingAfterBreak="0">
    <w:nsid w:val="20EA6CCA"/>
    <w:multiLevelType w:val="multilevel"/>
    <w:tmpl w:val="85D25994"/>
    <w:lvl w:ilvl="0">
      <w:start w:val="1"/>
      <w:numFmt w:val="decimal"/>
      <w:lvlText w:val="%1."/>
      <w:lvlJc w:val="left"/>
      <w:pPr>
        <w:ind w:left="720" w:hanging="360"/>
      </w:pPr>
      <w:rPr>
        <w:b/>
        <w:bCs/>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520" w:hanging="2160"/>
      </w:pPr>
      <w:rPr>
        <w:rFonts w:hint="default"/>
        <w:b/>
      </w:rPr>
    </w:lvl>
    <w:lvl w:ilvl="8">
      <w:start w:val="1"/>
      <w:numFmt w:val="decimal"/>
      <w:isLgl/>
      <w:lvlText w:val="%1.%2.%3.%4.%5.%6.%7.%8.%9."/>
      <w:lvlJc w:val="left"/>
      <w:pPr>
        <w:ind w:left="2520" w:hanging="2160"/>
      </w:pPr>
      <w:rPr>
        <w:rFonts w:hint="default"/>
        <w:b/>
      </w:rPr>
    </w:lvl>
  </w:abstractNum>
  <w:abstractNum w:abstractNumId="4" w15:restartNumberingAfterBreak="0">
    <w:nsid w:val="25E15263"/>
    <w:multiLevelType w:val="multilevel"/>
    <w:tmpl w:val="203C165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76C04FD"/>
    <w:multiLevelType w:val="multilevel"/>
    <w:tmpl w:val="C12644B0"/>
    <w:lvl w:ilvl="0">
      <w:start w:val="3"/>
      <w:numFmt w:val="decimal"/>
      <w:lvlText w:val="%1."/>
      <w:lvlJc w:val="left"/>
      <w:pPr>
        <w:ind w:left="360" w:hanging="360"/>
      </w:pPr>
      <w:rPr>
        <w:rFonts w:hint="default"/>
      </w:rPr>
    </w:lvl>
    <w:lvl w:ilvl="1">
      <w:start w:val="1"/>
      <w:numFmt w:val="decimal"/>
      <w:lvlText w:val="%1.%2."/>
      <w:lvlJc w:val="left"/>
      <w:pPr>
        <w:ind w:left="358" w:hanging="360"/>
      </w:pPr>
      <w:rPr>
        <w:rFonts w:hint="default"/>
        <w:b/>
        <w:bCs/>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068" w:hanging="108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424" w:hanging="1440"/>
      </w:pPr>
      <w:rPr>
        <w:rFonts w:hint="default"/>
      </w:rPr>
    </w:lvl>
  </w:abstractNum>
  <w:abstractNum w:abstractNumId="6" w15:restartNumberingAfterBreak="0">
    <w:nsid w:val="28272D11"/>
    <w:multiLevelType w:val="multilevel"/>
    <w:tmpl w:val="69B476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304" w:hanging="1440"/>
      </w:pPr>
      <w:rPr>
        <w:rFonts w:hint="default"/>
      </w:rPr>
    </w:lvl>
  </w:abstractNum>
  <w:abstractNum w:abstractNumId="7" w15:restartNumberingAfterBreak="0">
    <w:nsid w:val="2F0E76DE"/>
    <w:multiLevelType w:val="multilevel"/>
    <w:tmpl w:val="95B8249A"/>
    <w:lvl w:ilvl="0">
      <w:start w:val="2"/>
      <w:numFmt w:val="decimal"/>
      <w:lvlText w:val="%1."/>
      <w:lvlJc w:val="left"/>
      <w:pPr>
        <w:ind w:left="360" w:hanging="360"/>
      </w:pPr>
      <w:rPr>
        <w:rFonts w:hint="default"/>
      </w:rPr>
    </w:lvl>
    <w:lvl w:ilvl="1">
      <w:start w:val="1"/>
      <w:numFmt w:val="decimal"/>
      <w:lvlText w:val="%1.%2."/>
      <w:lvlJc w:val="left"/>
      <w:pPr>
        <w:ind w:left="358" w:hanging="360"/>
      </w:pPr>
      <w:rPr>
        <w:rFonts w:hint="default"/>
        <w:b/>
        <w:bCs/>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068" w:hanging="108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424" w:hanging="1440"/>
      </w:pPr>
      <w:rPr>
        <w:rFonts w:hint="default"/>
      </w:rPr>
    </w:lvl>
  </w:abstractNum>
  <w:abstractNum w:abstractNumId="8" w15:restartNumberingAfterBreak="0">
    <w:nsid w:val="37557ED4"/>
    <w:multiLevelType w:val="hybridMultilevel"/>
    <w:tmpl w:val="7AA6B960"/>
    <w:lvl w:ilvl="0" w:tplc="29BA231E">
      <w:numFmt w:val="bullet"/>
      <w:lvlText w:val="-"/>
      <w:lvlJc w:val="left"/>
      <w:pPr>
        <w:ind w:left="358" w:hanging="360"/>
      </w:pPr>
      <w:rPr>
        <w:rFonts w:ascii="Times New Roman" w:eastAsia="Times New Roman" w:hAnsi="Times New Roman" w:cs="Times New Roman" w:hint="default"/>
      </w:rPr>
    </w:lvl>
    <w:lvl w:ilvl="1" w:tplc="240A0003" w:tentative="1">
      <w:start w:val="1"/>
      <w:numFmt w:val="bullet"/>
      <w:lvlText w:val="o"/>
      <w:lvlJc w:val="left"/>
      <w:pPr>
        <w:ind w:left="1078" w:hanging="360"/>
      </w:pPr>
      <w:rPr>
        <w:rFonts w:ascii="Courier New" w:hAnsi="Courier New" w:cs="Courier New" w:hint="default"/>
      </w:rPr>
    </w:lvl>
    <w:lvl w:ilvl="2" w:tplc="240A0005" w:tentative="1">
      <w:start w:val="1"/>
      <w:numFmt w:val="bullet"/>
      <w:lvlText w:val=""/>
      <w:lvlJc w:val="left"/>
      <w:pPr>
        <w:ind w:left="1798" w:hanging="360"/>
      </w:pPr>
      <w:rPr>
        <w:rFonts w:ascii="Wingdings" w:hAnsi="Wingdings" w:hint="default"/>
      </w:rPr>
    </w:lvl>
    <w:lvl w:ilvl="3" w:tplc="240A0001" w:tentative="1">
      <w:start w:val="1"/>
      <w:numFmt w:val="bullet"/>
      <w:lvlText w:val=""/>
      <w:lvlJc w:val="left"/>
      <w:pPr>
        <w:ind w:left="2518" w:hanging="360"/>
      </w:pPr>
      <w:rPr>
        <w:rFonts w:ascii="Symbol" w:hAnsi="Symbol" w:hint="default"/>
      </w:rPr>
    </w:lvl>
    <w:lvl w:ilvl="4" w:tplc="240A0003" w:tentative="1">
      <w:start w:val="1"/>
      <w:numFmt w:val="bullet"/>
      <w:lvlText w:val="o"/>
      <w:lvlJc w:val="left"/>
      <w:pPr>
        <w:ind w:left="3238" w:hanging="360"/>
      </w:pPr>
      <w:rPr>
        <w:rFonts w:ascii="Courier New" w:hAnsi="Courier New" w:cs="Courier New" w:hint="default"/>
      </w:rPr>
    </w:lvl>
    <w:lvl w:ilvl="5" w:tplc="240A0005" w:tentative="1">
      <w:start w:val="1"/>
      <w:numFmt w:val="bullet"/>
      <w:lvlText w:val=""/>
      <w:lvlJc w:val="left"/>
      <w:pPr>
        <w:ind w:left="3958" w:hanging="360"/>
      </w:pPr>
      <w:rPr>
        <w:rFonts w:ascii="Wingdings" w:hAnsi="Wingdings" w:hint="default"/>
      </w:rPr>
    </w:lvl>
    <w:lvl w:ilvl="6" w:tplc="240A0001" w:tentative="1">
      <w:start w:val="1"/>
      <w:numFmt w:val="bullet"/>
      <w:lvlText w:val=""/>
      <w:lvlJc w:val="left"/>
      <w:pPr>
        <w:ind w:left="4678" w:hanging="360"/>
      </w:pPr>
      <w:rPr>
        <w:rFonts w:ascii="Symbol" w:hAnsi="Symbol" w:hint="default"/>
      </w:rPr>
    </w:lvl>
    <w:lvl w:ilvl="7" w:tplc="240A0003" w:tentative="1">
      <w:start w:val="1"/>
      <w:numFmt w:val="bullet"/>
      <w:lvlText w:val="o"/>
      <w:lvlJc w:val="left"/>
      <w:pPr>
        <w:ind w:left="5398" w:hanging="360"/>
      </w:pPr>
      <w:rPr>
        <w:rFonts w:ascii="Courier New" w:hAnsi="Courier New" w:cs="Courier New" w:hint="default"/>
      </w:rPr>
    </w:lvl>
    <w:lvl w:ilvl="8" w:tplc="240A0005" w:tentative="1">
      <w:start w:val="1"/>
      <w:numFmt w:val="bullet"/>
      <w:lvlText w:val=""/>
      <w:lvlJc w:val="left"/>
      <w:pPr>
        <w:ind w:left="6118" w:hanging="360"/>
      </w:pPr>
      <w:rPr>
        <w:rFonts w:ascii="Wingdings" w:hAnsi="Wingdings" w:hint="default"/>
      </w:rPr>
    </w:lvl>
  </w:abstractNum>
  <w:abstractNum w:abstractNumId="9" w15:restartNumberingAfterBreak="0">
    <w:nsid w:val="468E7909"/>
    <w:multiLevelType w:val="multilevel"/>
    <w:tmpl w:val="1698297C"/>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b/>
        <w:bCs/>
        <w:color w:val="000000" w:themeColor="text1"/>
      </w:rPr>
    </w:lvl>
    <w:lvl w:ilvl="2">
      <w:start w:val="1"/>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228" w:hanging="108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304" w:hanging="1440"/>
      </w:pPr>
      <w:rPr>
        <w:rFonts w:hint="default"/>
      </w:rPr>
    </w:lvl>
  </w:abstractNum>
  <w:abstractNum w:abstractNumId="10" w15:restartNumberingAfterBreak="0">
    <w:nsid w:val="55F7349B"/>
    <w:multiLevelType w:val="multilevel"/>
    <w:tmpl w:val="B12460EC"/>
    <w:lvl w:ilvl="0">
      <w:start w:val="1"/>
      <w:numFmt w:val="decimal"/>
      <w:lvlText w:val="%1"/>
      <w:lvlJc w:val="left"/>
      <w:pPr>
        <w:ind w:left="360" w:hanging="360"/>
      </w:pPr>
      <w:rPr>
        <w:rFonts w:hint="default"/>
      </w:rPr>
    </w:lvl>
    <w:lvl w:ilvl="1">
      <w:start w:val="1"/>
      <w:numFmt w:val="decimal"/>
      <w:lvlText w:val="%1.%2"/>
      <w:lvlJc w:val="left"/>
      <w:pPr>
        <w:ind w:left="358" w:hanging="36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712" w:hanging="72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068" w:hanging="108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424" w:hanging="1440"/>
      </w:pPr>
      <w:rPr>
        <w:rFonts w:hint="default"/>
      </w:rPr>
    </w:lvl>
  </w:abstractNum>
  <w:abstractNum w:abstractNumId="11" w15:restartNumberingAfterBreak="0">
    <w:nsid w:val="6ACB4E6F"/>
    <w:multiLevelType w:val="multilevel"/>
    <w:tmpl w:val="EB689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F2F286C"/>
    <w:multiLevelType w:val="multilevel"/>
    <w:tmpl w:val="5588D938"/>
    <w:lvl w:ilvl="0">
      <w:start w:val="4"/>
      <w:numFmt w:val="decimal"/>
      <w:lvlText w:val="%1."/>
      <w:lvlJc w:val="left"/>
      <w:pPr>
        <w:ind w:left="360" w:hanging="360"/>
      </w:pPr>
      <w:rPr>
        <w:rFonts w:hint="default"/>
      </w:rPr>
    </w:lvl>
    <w:lvl w:ilvl="1">
      <w:start w:val="1"/>
      <w:numFmt w:val="decimal"/>
      <w:lvlText w:val="%1.%2."/>
      <w:lvlJc w:val="left"/>
      <w:pPr>
        <w:ind w:left="358" w:hanging="360"/>
      </w:pPr>
      <w:rPr>
        <w:rFonts w:hint="default"/>
        <w:b/>
        <w:bCs/>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068" w:hanging="108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424" w:hanging="1440"/>
      </w:pPr>
      <w:rPr>
        <w:rFonts w:hint="default"/>
      </w:rPr>
    </w:lvl>
  </w:abstractNum>
  <w:num w:numId="1">
    <w:abstractNumId w:val="8"/>
  </w:num>
  <w:num w:numId="2">
    <w:abstractNumId w:val="10"/>
  </w:num>
  <w:num w:numId="3">
    <w:abstractNumId w:val="4"/>
  </w:num>
  <w:num w:numId="4">
    <w:abstractNumId w:val="11"/>
  </w:num>
  <w:num w:numId="5">
    <w:abstractNumId w:val="9"/>
  </w:num>
  <w:num w:numId="6">
    <w:abstractNumId w:val="3"/>
  </w:num>
  <w:num w:numId="7">
    <w:abstractNumId w:val="0"/>
  </w:num>
  <w:num w:numId="8">
    <w:abstractNumId w:val="1"/>
  </w:num>
  <w:num w:numId="9">
    <w:abstractNumId w:val="7"/>
  </w:num>
  <w:num w:numId="10">
    <w:abstractNumId w:val="5"/>
  </w:num>
  <w:num w:numId="11">
    <w:abstractNumId w:val="12"/>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245"/>
    <w:rsid w:val="00003449"/>
    <w:rsid w:val="000049CE"/>
    <w:rsid w:val="00007296"/>
    <w:rsid w:val="00010D3D"/>
    <w:rsid w:val="00015C42"/>
    <w:rsid w:val="00016F33"/>
    <w:rsid w:val="0001703E"/>
    <w:rsid w:val="000178FA"/>
    <w:rsid w:val="00024642"/>
    <w:rsid w:val="000249FF"/>
    <w:rsid w:val="00025ACE"/>
    <w:rsid w:val="000266F7"/>
    <w:rsid w:val="00026D4B"/>
    <w:rsid w:val="0003225F"/>
    <w:rsid w:val="00032EB0"/>
    <w:rsid w:val="00036575"/>
    <w:rsid w:val="00036ECA"/>
    <w:rsid w:val="000407BF"/>
    <w:rsid w:val="00042645"/>
    <w:rsid w:val="00043730"/>
    <w:rsid w:val="000437BB"/>
    <w:rsid w:val="00044B53"/>
    <w:rsid w:val="000452E8"/>
    <w:rsid w:val="000503C1"/>
    <w:rsid w:val="00051865"/>
    <w:rsid w:val="00055930"/>
    <w:rsid w:val="00056971"/>
    <w:rsid w:val="000611AE"/>
    <w:rsid w:val="0006156A"/>
    <w:rsid w:val="00063582"/>
    <w:rsid w:val="00063E38"/>
    <w:rsid w:val="0007519D"/>
    <w:rsid w:val="000753F1"/>
    <w:rsid w:val="000763D8"/>
    <w:rsid w:val="00080275"/>
    <w:rsid w:val="00081B55"/>
    <w:rsid w:val="00082CE5"/>
    <w:rsid w:val="0008343B"/>
    <w:rsid w:val="00083B9B"/>
    <w:rsid w:val="00086C03"/>
    <w:rsid w:val="0008745A"/>
    <w:rsid w:val="00090049"/>
    <w:rsid w:val="000904F8"/>
    <w:rsid w:val="00092879"/>
    <w:rsid w:val="00097EAF"/>
    <w:rsid w:val="000A022A"/>
    <w:rsid w:val="000A219C"/>
    <w:rsid w:val="000A2FEE"/>
    <w:rsid w:val="000A3C38"/>
    <w:rsid w:val="000A41AF"/>
    <w:rsid w:val="000A465F"/>
    <w:rsid w:val="000B0EF7"/>
    <w:rsid w:val="000B1600"/>
    <w:rsid w:val="000B53D5"/>
    <w:rsid w:val="000C0641"/>
    <w:rsid w:val="000C1506"/>
    <w:rsid w:val="000D01F3"/>
    <w:rsid w:val="000D3817"/>
    <w:rsid w:val="000D6789"/>
    <w:rsid w:val="000D7006"/>
    <w:rsid w:val="000E03D8"/>
    <w:rsid w:val="000E049E"/>
    <w:rsid w:val="000E1B7F"/>
    <w:rsid w:val="000E6C3B"/>
    <w:rsid w:val="000E773C"/>
    <w:rsid w:val="000F009A"/>
    <w:rsid w:val="000F309A"/>
    <w:rsid w:val="000F3C67"/>
    <w:rsid w:val="000F4545"/>
    <w:rsid w:val="000F5891"/>
    <w:rsid w:val="001007D7"/>
    <w:rsid w:val="001028AE"/>
    <w:rsid w:val="00104CCA"/>
    <w:rsid w:val="00113425"/>
    <w:rsid w:val="0011357D"/>
    <w:rsid w:val="00114B61"/>
    <w:rsid w:val="00117FDD"/>
    <w:rsid w:val="0012750F"/>
    <w:rsid w:val="00130EAC"/>
    <w:rsid w:val="00131B9E"/>
    <w:rsid w:val="00136107"/>
    <w:rsid w:val="001418A8"/>
    <w:rsid w:val="0014231A"/>
    <w:rsid w:val="001428C1"/>
    <w:rsid w:val="0014490C"/>
    <w:rsid w:val="00145F6A"/>
    <w:rsid w:val="00146AD2"/>
    <w:rsid w:val="0015068B"/>
    <w:rsid w:val="001516AD"/>
    <w:rsid w:val="00151822"/>
    <w:rsid w:val="00151DAF"/>
    <w:rsid w:val="001544F0"/>
    <w:rsid w:val="00163DA3"/>
    <w:rsid w:val="0016622A"/>
    <w:rsid w:val="00166FA3"/>
    <w:rsid w:val="001710EC"/>
    <w:rsid w:val="001730C0"/>
    <w:rsid w:val="001744FF"/>
    <w:rsid w:val="00174A6C"/>
    <w:rsid w:val="0017681B"/>
    <w:rsid w:val="00180FE4"/>
    <w:rsid w:val="0018168F"/>
    <w:rsid w:val="0018656C"/>
    <w:rsid w:val="00187AFB"/>
    <w:rsid w:val="00195D28"/>
    <w:rsid w:val="001A5687"/>
    <w:rsid w:val="001C4DA7"/>
    <w:rsid w:val="001D0554"/>
    <w:rsid w:val="001D1451"/>
    <w:rsid w:val="001D2B2A"/>
    <w:rsid w:val="001D44FE"/>
    <w:rsid w:val="001D7DEB"/>
    <w:rsid w:val="001D7F08"/>
    <w:rsid w:val="001E0E84"/>
    <w:rsid w:val="001E4E14"/>
    <w:rsid w:val="001E65DF"/>
    <w:rsid w:val="001E7398"/>
    <w:rsid w:val="001F0A94"/>
    <w:rsid w:val="001F3EC3"/>
    <w:rsid w:val="001F6AF2"/>
    <w:rsid w:val="001F78CB"/>
    <w:rsid w:val="001F7B15"/>
    <w:rsid w:val="00200325"/>
    <w:rsid w:val="002008B9"/>
    <w:rsid w:val="002053A3"/>
    <w:rsid w:val="00205C0D"/>
    <w:rsid w:val="00206E6F"/>
    <w:rsid w:val="0021300B"/>
    <w:rsid w:val="00222263"/>
    <w:rsid w:val="002253D1"/>
    <w:rsid w:val="00226194"/>
    <w:rsid w:val="00230D77"/>
    <w:rsid w:val="002343B5"/>
    <w:rsid w:val="002362A3"/>
    <w:rsid w:val="0024133F"/>
    <w:rsid w:val="00242FD7"/>
    <w:rsid w:val="0024409F"/>
    <w:rsid w:val="002458BA"/>
    <w:rsid w:val="002465D8"/>
    <w:rsid w:val="00246DCE"/>
    <w:rsid w:val="002524B9"/>
    <w:rsid w:val="002541C3"/>
    <w:rsid w:val="00255994"/>
    <w:rsid w:val="00257ECB"/>
    <w:rsid w:val="002641C0"/>
    <w:rsid w:val="002642A5"/>
    <w:rsid w:val="00264565"/>
    <w:rsid w:val="00266300"/>
    <w:rsid w:val="00270F94"/>
    <w:rsid w:val="00273664"/>
    <w:rsid w:val="00274CBD"/>
    <w:rsid w:val="0028063C"/>
    <w:rsid w:val="00285DFA"/>
    <w:rsid w:val="0028600A"/>
    <w:rsid w:val="00287C77"/>
    <w:rsid w:val="00290F8D"/>
    <w:rsid w:val="002A22B9"/>
    <w:rsid w:val="002A41E9"/>
    <w:rsid w:val="002A7010"/>
    <w:rsid w:val="002B12B0"/>
    <w:rsid w:val="002B2028"/>
    <w:rsid w:val="002B71C9"/>
    <w:rsid w:val="002C0B96"/>
    <w:rsid w:val="002C2300"/>
    <w:rsid w:val="002C7A51"/>
    <w:rsid w:val="002D2B6C"/>
    <w:rsid w:val="002D5633"/>
    <w:rsid w:val="002E21AC"/>
    <w:rsid w:val="002E241C"/>
    <w:rsid w:val="002E2C4A"/>
    <w:rsid w:val="002E7F8D"/>
    <w:rsid w:val="002F1D00"/>
    <w:rsid w:val="002F4BF5"/>
    <w:rsid w:val="002F5B34"/>
    <w:rsid w:val="002F630F"/>
    <w:rsid w:val="002F7329"/>
    <w:rsid w:val="00303B38"/>
    <w:rsid w:val="00305E48"/>
    <w:rsid w:val="003072DA"/>
    <w:rsid w:val="0031041C"/>
    <w:rsid w:val="00311090"/>
    <w:rsid w:val="003129F8"/>
    <w:rsid w:val="0031317C"/>
    <w:rsid w:val="00313191"/>
    <w:rsid w:val="00314FFE"/>
    <w:rsid w:val="003170B6"/>
    <w:rsid w:val="00317764"/>
    <w:rsid w:val="00322015"/>
    <w:rsid w:val="00325944"/>
    <w:rsid w:val="0033265C"/>
    <w:rsid w:val="00334E12"/>
    <w:rsid w:val="0033780E"/>
    <w:rsid w:val="00346B2F"/>
    <w:rsid w:val="00347639"/>
    <w:rsid w:val="003517F7"/>
    <w:rsid w:val="0035636B"/>
    <w:rsid w:val="00357BE3"/>
    <w:rsid w:val="0036405E"/>
    <w:rsid w:val="00371357"/>
    <w:rsid w:val="00371814"/>
    <w:rsid w:val="003739EB"/>
    <w:rsid w:val="003743ED"/>
    <w:rsid w:val="003764F6"/>
    <w:rsid w:val="00377819"/>
    <w:rsid w:val="00381271"/>
    <w:rsid w:val="003827B5"/>
    <w:rsid w:val="00384783"/>
    <w:rsid w:val="00385036"/>
    <w:rsid w:val="003871B8"/>
    <w:rsid w:val="00390716"/>
    <w:rsid w:val="0039085E"/>
    <w:rsid w:val="00394469"/>
    <w:rsid w:val="003A1B0A"/>
    <w:rsid w:val="003B02A5"/>
    <w:rsid w:val="003B34C3"/>
    <w:rsid w:val="003C2773"/>
    <w:rsid w:val="003C44C4"/>
    <w:rsid w:val="003D06E5"/>
    <w:rsid w:val="003D4888"/>
    <w:rsid w:val="003D50BE"/>
    <w:rsid w:val="003D785F"/>
    <w:rsid w:val="003E26BA"/>
    <w:rsid w:val="003E356A"/>
    <w:rsid w:val="003E377C"/>
    <w:rsid w:val="003E5BCC"/>
    <w:rsid w:val="003E734F"/>
    <w:rsid w:val="003F20AE"/>
    <w:rsid w:val="00411397"/>
    <w:rsid w:val="004126C8"/>
    <w:rsid w:val="00412CF7"/>
    <w:rsid w:val="004147DB"/>
    <w:rsid w:val="00417751"/>
    <w:rsid w:val="00420586"/>
    <w:rsid w:val="004221FD"/>
    <w:rsid w:val="00422B45"/>
    <w:rsid w:val="0042445E"/>
    <w:rsid w:val="00427778"/>
    <w:rsid w:val="00431329"/>
    <w:rsid w:val="00431B43"/>
    <w:rsid w:val="00432D8D"/>
    <w:rsid w:val="0043539C"/>
    <w:rsid w:val="00436EA9"/>
    <w:rsid w:val="004371A7"/>
    <w:rsid w:val="0043724D"/>
    <w:rsid w:val="00437753"/>
    <w:rsid w:val="0044472F"/>
    <w:rsid w:val="00446146"/>
    <w:rsid w:val="00446371"/>
    <w:rsid w:val="00455973"/>
    <w:rsid w:val="00456191"/>
    <w:rsid w:val="00456A6C"/>
    <w:rsid w:val="004607A4"/>
    <w:rsid w:val="0046386F"/>
    <w:rsid w:val="0046571F"/>
    <w:rsid w:val="00465828"/>
    <w:rsid w:val="00465888"/>
    <w:rsid w:val="00466791"/>
    <w:rsid w:val="004716CB"/>
    <w:rsid w:val="00474A19"/>
    <w:rsid w:val="00475559"/>
    <w:rsid w:val="004759EC"/>
    <w:rsid w:val="00477399"/>
    <w:rsid w:val="004800E0"/>
    <w:rsid w:val="00482027"/>
    <w:rsid w:val="00482600"/>
    <w:rsid w:val="00487603"/>
    <w:rsid w:val="004879B4"/>
    <w:rsid w:val="004952DC"/>
    <w:rsid w:val="00497120"/>
    <w:rsid w:val="004A022F"/>
    <w:rsid w:val="004A0CED"/>
    <w:rsid w:val="004A3104"/>
    <w:rsid w:val="004A38F7"/>
    <w:rsid w:val="004A4E85"/>
    <w:rsid w:val="004B71AF"/>
    <w:rsid w:val="004B737C"/>
    <w:rsid w:val="004C024C"/>
    <w:rsid w:val="004C1023"/>
    <w:rsid w:val="004D0C2A"/>
    <w:rsid w:val="004D1823"/>
    <w:rsid w:val="004D1986"/>
    <w:rsid w:val="004D3B93"/>
    <w:rsid w:val="004D6833"/>
    <w:rsid w:val="004D706B"/>
    <w:rsid w:val="004D738F"/>
    <w:rsid w:val="004E169B"/>
    <w:rsid w:val="004E2607"/>
    <w:rsid w:val="004E458E"/>
    <w:rsid w:val="004E760E"/>
    <w:rsid w:val="004F0B2E"/>
    <w:rsid w:val="004F21DD"/>
    <w:rsid w:val="004F37FC"/>
    <w:rsid w:val="004F773A"/>
    <w:rsid w:val="00515D47"/>
    <w:rsid w:val="00516A3A"/>
    <w:rsid w:val="0052021F"/>
    <w:rsid w:val="00522112"/>
    <w:rsid w:val="00525242"/>
    <w:rsid w:val="00530883"/>
    <w:rsid w:val="005350B7"/>
    <w:rsid w:val="0053514E"/>
    <w:rsid w:val="005371B1"/>
    <w:rsid w:val="005409FE"/>
    <w:rsid w:val="005436F3"/>
    <w:rsid w:val="00550CAB"/>
    <w:rsid w:val="005524FF"/>
    <w:rsid w:val="005562CB"/>
    <w:rsid w:val="0056085D"/>
    <w:rsid w:val="005703BE"/>
    <w:rsid w:val="00570724"/>
    <w:rsid w:val="00570808"/>
    <w:rsid w:val="00570E14"/>
    <w:rsid w:val="005715CE"/>
    <w:rsid w:val="00575790"/>
    <w:rsid w:val="00581E0B"/>
    <w:rsid w:val="00582210"/>
    <w:rsid w:val="00583FBA"/>
    <w:rsid w:val="00595679"/>
    <w:rsid w:val="0059653D"/>
    <w:rsid w:val="005A1235"/>
    <w:rsid w:val="005A1C82"/>
    <w:rsid w:val="005A505B"/>
    <w:rsid w:val="005A71B8"/>
    <w:rsid w:val="005B42CA"/>
    <w:rsid w:val="005B5570"/>
    <w:rsid w:val="005B658C"/>
    <w:rsid w:val="005C3783"/>
    <w:rsid w:val="005C6EDC"/>
    <w:rsid w:val="005D4390"/>
    <w:rsid w:val="005D596A"/>
    <w:rsid w:val="005E5087"/>
    <w:rsid w:val="005E6990"/>
    <w:rsid w:val="005F3CB8"/>
    <w:rsid w:val="005F461E"/>
    <w:rsid w:val="005F5D14"/>
    <w:rsid w:val="005F6868"/>
    <w:rsid w:val="006014BA"/>
    <w:rsid w:val="006026F7"/>
    <w:rsid w:val="00602B4C"/>
    <w:rsid w:val="00611FB6"/>
    <w:rsid w:val="00614752"/>
    <w:rsid w:val="00614906"/>
    <w:rsid w:val="006257BD"/>
    <w:rsid w:val="00630C4F"/>
    <w:rsid w:val="0064291C"/>
    <w:rsid w:val="00646373"/>
    <w:rsid w:val="0065346C"/>
    <w:rsid w:val="0065382B"/>
    <w:rsid w:val="00657F5F"/>
    <w:rsid w:val="0066003C"/>
    <w:rsid w:val="006607D2"/>
    <w:rsid w:val="00661854"/>
    <w:rsid w:val="00662C0B"/>
    <w:rsid w:val="00663075"/>
    <w:rsid w:val="0066578B"/>
    <w:rsid w:val="0066578E"/>
    <w:rsid w:val="006673B1"/>
    <w:rsid w:val="00672E95"/>
    <w:rsid w:val="00673DE5"/>
    <w:rsid w:val="00676A1F"/>
    <w:rsid w:val="00676ECC"/>
    <w:rsid w:val="00677793"/>
    <w:rsid w:val="00690C7D"/>
    <w:rsid w:val="00690DDA"/>
    <w:rsid w:val="00691CC5"/>
    <w:rsid w:val="00692CEE"/>
    <w:rsid w:val="00693F74"/>
    <w:rsid w:val="00696979"/>
    <w:rsid w:val="006A0780"/>
    <w:rsid w:val="006A2D83"/>
    <w:rsid w:val="006A508B"/>
    <w:rsid w:val="006A7D56"/>
    <w:rsid w:val="006B3D90"/>
    <w:rsid w:val="006B5A06"/>
    <w:rsid w:val="006C403B"/>
    <w:rsid w:val="006C4339"/>
    <w:rsid w:val="006C6DC1"/>
    <w:rsid w:val="006D1366"/>
    <w:rsid w:val="006D2AEE"/>
    <w:rsid w:val="006D6963"/>
    <w:rsid w:val="006E4899"/>
    <w:rsid w:val="006E7CA8"/>
    <w:rsid w:val="00701425"/>
    <w:rsid w:val="00706FB9"/>
    <w:rsid w:val="00707798"/>
    <w:rsid w:val="007103A4"/>
    <w:rsid w:val="0071147B"/>
    <w:rsid w:val="0071185B"/>
    <w:rsid w:val="00711F5F"/>
    <w:rsid w:val="0071216C"/>
    <w:rsid w:val="007147AD"/>
    <w:rsid w:val="00714EB4"/>
    <w:rsid w:val="00716555"/>
    <w:rsid w:val="00717116"/>
    <w:rsid w:val="00730F17"/>
    <w:rsid w:val="00731E6D"/>
    <w:rsid w:val="0073297E"/>
    <w:rsid w:val="00733419"/>
    <w:rsid w:val="0073578E"/>
    <w:rsid w:val="00736E69"/>
    <w:rsid w:val="00737BDA"/>
    <w:rsid w:val="00741E6B"/>
    <w:rsid w:val="00744AA1"/>
    <w:rsid w:val="007458F9"/>
    <w:rsid w:val="007552D3"/>
    <w:rsid w:val="00755B40"/>
    <w:rsid w:val="00756D92"/>
    <w:rsid w:val="0076075C"/>
    <w:rsid w:val="007624A7"/>
    <w:rsid w:val="00763E38"/>
    <w:rsid w:val="00764D28"/>
    <w:rsid w:val="00767046"/>
    <w:rsid w:val="007803DD"/>
    <w:rsid w:val="00783245"/>
    <w:rsid w:val="007847B5"/>
    <w:rsid w:val="007856A0"/>
    <w:rsid w:val="00786695"/>
    <w:rsid w:val="00793628"/>
    <w:rsid w:val="0079666F"/>
    <w:rsid w:val="007B0585"/>
    <w:rsid w:val="007B1BE5"/>
    <w:rsid w:val="007B2E9F"/>
    <w:rsid w:val="007B6EC6"/>
    <w:rsid w:val="007C1909"/>
    <w:rsid w:val="007C2241"/>
    <w:rsid w:val="007C30C3"/>
    <w:rsid w:val="007D0E7A"/>
    <w:rsid w:val="007D27A6"/>
    <w:rsid w:val="007D3884"/>
    <w:rsid w:val="007E0BF4"/>
    <w:rsid w:val="007E3AEC"/>
    <w:rsid w:val="007E427F"/>
    <w:rsid w:val="007E5C87"/>
    <w:rsid w:val="007F020E"/>
    <w:rsid w:val="007F0657"/>
    <w:rsid w:val="007F1DEA"/>
    <w:rsid w:val="007F2E65"/>
    <w:rsid w:val="007F3C0A"/>
    <w:rsid w:val="007F4676"/>
    <w:rsid w:val="007F602C"/>
    <w:rsid w:val="00803C06"/>
    <w:rsid w:val="00806ADE"/>
    <w:rsid w:val="00810CE2"/>
    <w:rsid w:val="008130B5"/>
    <w:rsid w:val="0081519A"/>
    <w:rsid w:val="00817842"/>
    <w:rsid w:val="008213A4"/>
    <w:rsid w:val="0082184E"/>
    <w:rsid w:val="008218D9"/>
    <w:rsid w:val="00822004"/>
    <w:rsid w:val="00826D78"/>
    <w:rsid w:val="0082744B"/>
    <w:rsid w:val="00827BA8"/>
    <w:rsid w:val="00835F7E"/>
    <w:rsid w:val="008432B9"/>
    <w:rsid w:val="00844892"/>
    <w:rsid w:val="00844A76"/>
    <w:rsid w:val="008514E6"/>
    <w:rsid w:val="008550C2"/>
    <w:rsid w:val="00857DCF"/>
    <w:rsid w:val="00862975"/>
    <w:rsid w:val="008629B4"/>
    <w:rsid w:val="00871863"/>
    <w:rsid w:val="00872574"/>
    <w:rsid w:val="008761A4"/>
    <w:rsid w:val="0087679C"/>
    <w:rsid w:val="008776E6"/>
    <w:rsid w:val="008817AE"/>
    <w:rsid w:val="00881850"/>
    <w:rsid w:val="00883B84"/>
    <w:rsid w:val="00886AD5"/>
    <w:rsid w:val="008872CD"/>
    <w:rsid w:val="00887CCC"/>
    <w:rsid w:val="008A70F1"/>
    <w:rsid w:val="008B053B"/>
    <w:rsid w:val="008B2D4B"/>
    <w:rsid w:val="008B373D"/>
    <w:rsid w:val="008B3AC5"/>
    <w:rsid w:val="008B4F87"/>
    <w:rsid w:val="008C0C1F"/>
    <w:rsid w:val="008C37C2"/>
    <w:rsid w:val="008C6BEA"/>
    <w:rsid w:val="008C6EC3"/>
    <w:rsid w:val="008D21AA"/>
    <w:rsid w:val="008D3A3D"/>
    <w:rsid w:val="008D69CE"/>
    <w:rsid w:val="008E174B"/>
    <w:rsid w:val="008E6FD3"/>
    <w:rsid w:val="008E73F1"/>
    <w:rsid w:val="008E7442"/>
    <w:rsid w:val="008F2011"/>
    <w:rsid w:val="008F37F1"/>
    <w:rsid w:val="008F4DC6"/>
    <w:rsid w:val="008F6413"/>
    <w:rsid w:val="008F738C"/>
    <w:rsid w:val="0090000D"/>
    <w:rsid w:val="009044D8"/>
    <w:rsid w:val="00905FB6"/>
    <w:rsid w:val="0091183D"/>
    <w:rsid w:val="00913962"/>
    <w:rsid w:val="00915573"/>
    <w:rsid w:val="00916946"/>
    <w:rsid w:val="00917D8B"/>
    <w:rsid w:val="009205CE"/>
    <w:rsid w:val="00920A4B"/>
    <w:rsid w:val="00922833"/>
    <w:rsid w:val="00922C3D"/>
    <w:rsid w:val="00923586"/>
    <w:rsid w:val="00927362"/>
    <w:rsid w:val="009330C2"/>
    <w:rsid w:val="0093311D"/>
    <w:rsid w:val="009349BC"/>
    <w:rsid w:val="0093654E"/>
    <w:rsid w:val="00937882"/>
    <w:rsid w:val="00937F87"/>
    <w:rsid w:val="0096DCEA"/>
    <w:rsid w:val="00970D32"/>
    <w:rsid w:val="00971D09"/>
    <w:rsid w:val="00972838"/>
    <w:rsid w:val="00972C16"/>
    <w:rsid w:val="00975632"/>
    <w:rsid w:val="00976248"/>
    <w:rsid w:val="009775B9"/>
    <w:rsid w:val="00980A07"/>
    <w:rsid w:val="00981B78"/>
    <w:rsid w:val="00981CEF"/>
    <w:rsid w:val="00983C44"/>
    <w:rsid w:val="009845B0"/>
    <w:rsid w:val="0098631D"/>
    <w:rsid w:val="00987F7B"/>
    <w:rsid w:val="009924F8"/>
    <w:rsid w:val="00992C4D"/>
    <w:rsid w:val="00992F6B"/>
    <w:rsid w:val="00995399"/>
    <w:rsid w:val="00995C7D"/>
    <w:rsid w:val="009A2585"/>
    <w:rsid w:val="009A51E2"/>
    <w:rsid w:val="009C4077"/>
    <w:rsid w:val="009C774F"/>
    <w:rsid w:val="009D1B11"/>
    <w:rsid w:val="009E51E8"/>
    <w:rsid w:val="009F07DD"/>
    <w:rsid w:val="009F29D2"/>
    <w:rsid w:val="009F45B6"/>
    <w:rsid w:val="009F633C"/>
    <w:rsid w:val="00A01854"/>
    <w:rsid w:val="00A01FD5"/>
    <w:rsid w:val="00A0342A"/>
    <w:rsid w:val="00A06498"/>
    <w:rsid w:val="00A139DF"/>
    <w:rsid w:val="00A141C1"/>
    <w:rsid w:val="00A1494F"/>
    <w:rsid w:val="00A17014"/>
    <w:rsid w:val="00A174F7"/>
    <w:rsid w:val="00A21203"/>
    <w:rsid w:val="00A2460E"/>
    <w:rsid w:val="00A254B3"/>
    <w:rsid w:val="00A264DB"/>
    <w:rsid w:val="00A2664D"/>
    <w:rsid w:val="00A26D9F"/>
    <w:rsid w:val="00A3781A"/>
    <w:rsid w:val="00A4002F"/>
    <w:rsid w:val="00A43334"/>
    <w:rsid w:val="00A449EF"/>
    <w:rsid w:val="00A51182"/>
    <w:rsid w:val="00A540C8"/>
    <w:rsid w:val="00A55029"/>
    <w:rsid w:val="00A55708"/>
    <w:rsid w:val="00A558E1"/>
    <w:rsid w:val="00A56A4B"/>
    <w:rsid w:val="00A60EC4"/>
    <w:rsid w:val="00A6450F"/>
    <w:rsid w:val="00A6491F"/>
    <w:rsid w:val="00A67AF8"/>
    <w:rsid w:val="00A67AFA"/>
    <w:rsid w:val="00A67F9E"/>
    <w:rsid w:val="00A70BC5"/>
    <w:rsid w:val="00A71F4B"/>
    <w:rsid w:val="00A72CA5"/>
    <w:rsid w:val="00A73EFB"/>
    <w:rsid w:val="00A761B2"/>
    <w:rsid w:val="00A7769D"/>
    <w:rsid w:val="00A77FB6"/>
    <w:rsid w:val="00A81BFC"/>
    <w:rsid w:val="00A841C3"/>
    <w:rsid w:val="00A849DE"/>
    <w:rsid w:val="00A84E21"/>
    <w:rsid w:val="00A8561D"/>
    <w:rsid w:val="00A85842"/>
    <w:rsid w:val="00A87449"/>
    <w:rsid w:val="00A87BDB"/>
    <w:rsid w:val="00A900D3"/>
    <w:rsid w:val="00A918EE"/>
    <w:rsid w:val="00A9224D"/>
    <w:rsid w:val="00A927B8"/>
    <w:rsid w:val="00A937AA"/>
    <w:rsid w:val="00A95626"/>
    <w:rsid w:val="00A959F9"/>
    <w:rsid w:val="00AA0A43"/>
    <w:rsid w:val="00AA1AEE"/>
    <w:rsid w:val="00AA4FA2"/>
    <w:rsid w:val="00AB0E07"/>
    <w:rsid w:val="00AB7706"/>
    <w:rsid w:val="00AC15B5"/>
    <w:rsid w:val="00AC1776"/>
    <w:rsid w:val="00AC1D7E"/>
    <w:rsid w:val="00AC36B1"/>
    <w:rsid w:val="00AC4239"/>
    <w:rsid w:val="00AD5AE6"/>
    <w:rsid w:val="00AE56D4"/>
    <w:rsid w:val="00AE62CA"/>
    <w:rsid w:val="00AF5887"/>
    <w:rsid w:val="00AF7C72"/>
    <w:rsid w:val="00B01585"/>
    <w:rsid w:val="00B01CF8"/>
    <w:rsid w:val="00B021F3"/>
    <w:rsid w:val="00B068A8"/>
    <w:rsid w:val="00B11CA3"/>
    <w:rsid w:val="00B121C9"/>
    <w:rsid w:val="00B14EBC"/>
    <w:rsid w:val="00B16120"/>
    <w:rsid w:val="00B17212"/>
    <w:rsid w:val="00B21B24"/>
    <w:rsid w:val="00B23CF6"/>
    <w:rsid w:val="00B25AC8"/>
    <w:rsid w:val="00B27C01"/>
    <w:rsid w:val="00B31279"/>
    <w:rsid w:val="00B34587"/>
    <w:rsid w:val="00B35F4B"/>
    <w:rsid w:val="00B37543"/>
    <w:rsid w:val="00B433FA"/>
    <w:rsid w:val="00B444B0"/>
    <w:rsid w:val="00B44E4C"/>
    <w:rsid w:val="00B50273"/>
    <w:rsid w:val="00B556A7"/>
    <w:rsid w:val="00B57347"/>
    <w:rsid w:val="00B61240"/>
    <w:rsid w:val="00B61E8E"/>
    <w:rsid w:val="00B65A2E"/>
    <w:rsid w:val="00B71D51"/>
    <w:rsid w:val="00B7278F"/>
    <w:rsid w:val="00B7396A"/>
    <w:rsid w:val="00B75529"/>
    <w:rsid w:val="00B76066"/>
    <w:rsid w:val="00B77340"/>
    <w:rsid w:val="00B77D7D"/>
    <w:rsid w:val="00B81D96"/>
    <w:rsid w:val="00B91B96"/>
    <w:rsid w:val="00B9766B"/>
    <w:rsid w:val="00BA0D78"/>
    <w:rsid w:val="00BA5CBA"/>
    <w:rsid w:val="00BA671B"/>
    <w:rsid w:val="00BA6C2C"/>
    <w:rsid w:val="00BA70EC"/>
    <w:rsid w:val="00BB0E8B"/>
    <w:rsid w:val="00BB1018"/>
    <w:rsid w:val="00BB1FBC"/>
    <w:rsid w:val="00BB2605"/>
    <w:rsid w:val="00BB5E7D"/>
    <w:rsid w:val="00BC2C3F"/>
    <w:rsid w:val="00BC35F3"/>
    <w:rsid w:val="00BD0C25"/>
    <w:rsid w:val="00BD1F72"/>
    <w:rsid w:val="00BD33A4"/>
    <w:rsid w:val="00BD364A"/>
    <w:rsid w:val="00BD4E95"/>
    <w:rsid w:val="00BD60A9"/>
    <w:rsid w:val="00BE05F5"/>
    <w:rsid w:val="00BE337E"/>
    <w:rsid w:val="00BE357E"/>
    <w:rsid w:val="00BE557D"/>
    <w:rsid w:val="00BF695E"/>
    <w:rsid w:val="00C00B26"/>
    <w:rsid w:val="00C04168"/>
    <w:rsid w:val="00C04D06"/>
    <w:rsid w:val="00C10035"/>
    <w:rsid w:val="00C108FE"/>
    <w:rsid w:val="00C14A60"/>
    <w:rsid w:val="00C15532"/>
    <w:rsid w:val="00C16DEE"/>
    <w:rsid w:val="00C20526"/>
    <w:rsid w:val="00C224AD"/>
    <w:rsid w:val="00C23E9E"/>
    <w:rsid w:val="00C25334"/>
    <w:rsid w:val="00C258DA"/>
    <w:rsid w:val="00C27F46"/>
    <w:rsid w:val="00C30E3D"/>
    <w:rsid w:val="00C346B4"/>
    <w:rsid w:val="00C42753"/>
    <w:rsid w:val="00C4669D"/>
    <w:rsid w:val="00C52387"/>
    <w:rsid w:val="00C64478"/>
    <w:rsid w:val="00C64C9F"/>
    <w:rsid w:val="00C65230"/>
    <w:rsid w:val="00C676B7"/>
    <w:rsid w:val="00C72975"/>
    <w:rsid w:val="00C748EB"/>
    <w:rsid w:val="00C74FED"/>
    <w:rsid w:val="00C75A29"/>
    <w:rsid w:val="00C77001"/>
    <w:rsid w:val="00C8562E"/>
    <w:rsid w:val="00CA014F"/>
    <w:rsid w:val="00CA111C"/>
    <w:rsid w:val="00CA2436"/>
    <w:rsid w:val="00CA2710"/>
    <w:rsid w:val="00CA35FB"/>
    <w:rsid w:val="00CA4C2D"/>
    <w:rsid w:val="00CA6960"/>
    <w:rsid w:val="00CA6D66"/>
    <w:rsid w:val="00CA7752"/>
    <w:rsid w:val="00CB1852"/>
    <w:rsid w:val="00CB34A4"/>
    <w:rsid w:val="00CB4B4F"/>
    <w:rsid w:val="00CB5A0C"/>
    <w:rsid w:val="00CB5EE5"/>
    <w:rsid w:val="00CC26D4"/>
    <w:rsid w:val="00CC47A0"/>
    <w:rsid w:val="00CC5B55"/>
    <w:rsid w:val="00CC7C6E"/>
    <w:rsid w:val="00CE31CF"/>
    <w:rsid w:val="00CF2EC6"/>
    <w:rsid w:val="00CF544F"/>
    <w:rsid w:val="00CF5BEB"/>
    <w:rsid w:val="00CF673B"/>
    <w:rsid w:val="00CF7056"/>
    <w:rsid w:val="00D00CAB"/>
    <w:rsid w:val="00D00CD9"/>
    <w:rsid w:val="00D0142A"/>
    <w:rsid w:val="00D03C2F"/>
    <w:rsid w:val="00D05C5A"/>
    <w:rsid w:val="00D0727F"/>
    <w:rsid w:val="00D076F6"/>
    <w:rsid w:val="00D147E2"/>
    <w:rsid w:val="00D209EA"/>
    <w:rsid w:val="00D2185B"/>
    <w:rsid w:val="00D25AED"/>
    <w:rsid w:val="00D25D94"/>
    <w:rsid w:val="00D308BC"/>
    <w:rsid w:val="00D32F31"/>
    <w:rsid w:val="00D330A7"/>
    <w:rsid w:val="00D37041"/>
    <w:rsid w:val="00D449CE"/>
    <w:rsid w:val="00D45488"/>
    <w:rsid w:val="00D462AC"/>
    <w:rsid w:val="00D4661F"/>
    <w:rsid w:val="00D47634"/>
    <w:rsid w:val="00D50D2C"/>
    <w:rsid w:val="00D51D1A"/>
    <w:rsid w:val="00D52D2D"/>
    <w:rsid w:val="00D559C2"/>
    <w:rsid w:val="00D62C17"/>
    <w:rsid w:val="00D63184"/>
    <w:rsid w:val="00D636DE"/>
    <w:rsid w:val="00D63D56"/>
    <w:rsid w:val="00D65FE1"/>
    <w:rsid w:val="00D66B35"/>
    <w:rsid w:val="00D67350"/>
    <w:rsid w:val="00D67FE4"/>
    <w:rsid w:val="00D71C00"/>
    <w:rsid w:val="00D74BBD"/>
    <w:rsid w:val="00D75624"/>
    <w:rsid w:val="00D765A7"/>
    <w:rsid w:val="00D770BF"/>
    <w:rsid w:val="00D80C0F"/>
    <w:rsid w:val="00D83817"/>
    <w:rsid w:val="00D85656"/>
    <w:rsid w:val="00D858D9"/>
    <w:rsid w:val="00D90431"/>
    <w:rsid w:val="00D908F6"/>
    <w:rsid w:val="00D92A38"/>
    <w:rsid w:val="00DA1053"/>
    <w:rsid w:val="00DA2DA6"/>
    <w:rsid w:val="00DA495E"/>
    <w:rsid w:val="00DA53F9"/>
    <w:rsid w:val="00DA608B"/>
    <w:rsid w:val="00DB1AA5"/>
    <w:rsid w:val="00DB2652"/>
    <w:rsid w:val="00DB3412"/>
    <w:rsid w:val="00DB4221"/>
    <w:rsid w:val="00DB49D9"/>
    <w:rsid w:val="00DB4CE9"/>
    <w:rsid w:val="00DC0F2C"/>
    <w:rsid w:val="00DC28CF"/>
    <w:rsid w:val="00DC3E36"/>
    <w:rsid w:val="00DC6C01"/>
    <w:rsid w:val="00DD1DB8"/>
    <w:rsid w:val="00DD3DE3"/>
    <w:rsid w:val="00DD69AE"/>
    <w:rsid w:val="00DE2EA0"/>
    <w:rsid w:val="00DE3020"/>
    <w:rsid w:val="00DE3CF5"/>
    <w:rsid w:val="00DE5865"/>
    <w:rsid w:val="00DE7C11"/>
    <w:rsid w:val="00DF0574"/>
    <w:rsid w:val="00DF0C62"/>
    <w:rsid w:val="00DF12E2"/>
    <w:rsid w:val="00DF1687"/>
    <w:rsid w:val="00DF2C35"/>
    <w:rsid w:val="00DF2E80"/>
    <w:rsid w:val="00DF5B12"/>
    <w:rsid w:val="00DF5C68"/>
    <w:rsid w:val="00DF6505"/>
    <w:rsid w:val="00DF747B"/>
    <w:rsid w:val="00E03D66"/>
    <w:rsid w:val="00E04A06"/>
    <w:rsid w:val="00E127B6"/>
    <w:rsid w:val="00E12826"/>
    <w:rsid w:val="00E17F25"/>
    <w:rsid w:val="00E23A19"/>
    <w:rsid w:val="00E26731"/>
    <w:rsid w:val="00E274A3"/>
    <w:rsid w:val="00E27757"/>
    <w:rsid w:val="00E30196"/>
    <w:rsid w:val="00E367BF"/>
    <w:rsid w:val="00E51042"/>
    <w:rsid w:val="00E576BD"/>
    <w:rsid w:val="00E608A3"/>
    <w:rsid w:val="00E60962"/>
    <w:rsid w:val="00E62214"/>
    <w:rsid w:val="00E649CC"/>
    <w:rsid w:val="00E670ED"/>
    <w:rsid w:val="00E67469"/>
    <w:rsid w:val="00E679FD"/>
    <w:rsid w:val="00E71647"/>
    <w:rsid w:val="00E71697"/>
    <w:rsid w:val="00E7218C"/>
    <w:rsid w:val="00E739D5"/>
    <w:rsid w:val="00E77A84"/>
    <w:rsid w:val="00E808A2"/>
    <w:rsid w:val="00E8723F"/>
    <w:rsid w:val="00E90CF6"/>
    <w:rsid w:val="00E9320B"/>
    <w:rsid w:val="00E9568A"/>
    <w:rsid w:val="00E976BE"/>
    <w:rsid w:val="00EA17E5"/>
    <w:rsid w:val="00EA1A6D"/>
    <w:rsid w:val="00EA513F"/>
    <w:rsid w:val="00EA5C28"/>
    <w:rsid w:val="00EA5F3B"/>
    <w:rsid w:val="00EB0727"/>
    <w:rsid w:val="00EB5D42"/>
    <w:rsid w:val="00EC05FC"/>
    <w:rsid w:val="00EC13D9"/>
    <w:rsid w:val="00EC26DB"/>
    <w:rsid w:val="00EC29AE"/>
    <w:rsid w:val="00EC34F7"/>
    <w:rsid w:val="00EC5789"/>
    <w:rsid w:val="00EC5B29"/>
    <w:rsid w:val="00ED199E"/>
    <w:rsid w:val="00ED6743"/>
    <w:rsid w:val="00ED680A"/>
    <w:rsid w:val="00EE0751"/>
    <w:rsid w:val="00EE2075"/>
    <w:rsid w:val="00EE340C"/>
    <w:rsid w:val="00EE4EF8"/>
    <w:rsid w:val="00EF2F61"/>
    <w:rsid w:val="00EF405D"/>
    <w:rsid w:val="00EF41B8"/>
    <w:rsid w:val="00EF6B30"/>
    <w:rsid w:val="00EF7DFE"/>
    <w:rsid w:val="00F01A41"/>
    <w:rsid w:val="00F0317B"/>
    <w:rsid w:val="00F04A4D"/>
    <w:rsid w:val="00F11FDB"/>
    <w:rsid w:val="00F2146C"/>
    <w:rsid w:val="00F222F1"/>
    <w:rsid w:val="00F30446"/>
    <w:rsid w:val="00F31DD9"/>
    <w:rsid w:val="00F32C99"/>
    <w:rsid w:val="00F32CD7"/>
    <w:rsid w:val="00F432B4"/>
    <w:rsid w:val="00F43CF1"/>
    <w:rsid w:val="00F44591"/>
    <w:rsid w:val="00F46435"/>
    <w:rsid w:val="00F51DA0"/>
    <w:rsid w:val="00F51E54"/>
    <w:rsid w:val="00F544A9"/>
    <w:rsid w:val="00F60CF8"/>
    <w:rsid w:val="00F614DD"/>
    <w:rsid w:val="00F61546"/>
    <w:rsid w:val="00F6765A"/>
    <w:rsid w:val="00F7085A"/>
    <w:rsid w:val="00F717B1"/>
    <w:rsid w:val="00F737BD"/>
    <w:rsid w:val="00F7501F"/>
    <w:rsid w:val="00F764B4"/>
    <w:rsid w:val="00F77394"/>
    <w:rsid w:val="00F8599C"/>
    <w:rsid w:val="00F918F7"/>
    <w:rsid w:val="00F94F69"/>
    <w:rsid w:val="00FA12B7"/>
    <w:rsid w:val="00FA36B5"/>
    <w:rsid w:val="00FA6747"/>
    <w:rsid w:val="00FA7BB3"/>
    <w:rsid w:val="00FB1128"/>
    <w:rsid w:val="00FB4EBD"/>
    <w:rsid w:val="00FB5263"/>
    <w:rsid w:val="00FC6CA6"/>
    <w:rsid w:val="00FD110C"/>
    <w:rsid w:val="00FD437E"/>
    <w:rsid w:val="00FD5FEA"/>
    <w:rsid w:val="00FE1076"/>
    <w:rsid w:val="00FE28B2"/>
    <w:rsid w:val="00FE767A"/>
    <w:rsid w:val="017AB629"/>
    <w:rsid w:val="01874E62"/>
    <w:rsid w:val="035B5A4B"/>
    <w:rsid w:val="03E0D0BF"/>
    <w:rsid w:val="040D1C14"/>
    <w:rsid w:val="049BFFDC"/>
    <w:rsid w:val="056A7C3F"/>
    <w:rsid w:val="073A19E6"/>
    <w:rsid w:val="0763E54B"/>
    <w:rsid w:val="078C3A41"/>
    <w:rsid w:val="082375F3"/>
    <w:rsid w:val="09F4531E"/>
    <w:rsid w:val="0C581A0B"/>
    <w:rsid w:val="0D5EE017"/>
    <w:rsid w:val="0DBE9F4B"/>
    <w:rsid w:val="0DEC737E"/>
    <w:rsid w:val="0ED48B78"/>
    <w:rsid w:val="0ED5F963"/>
    <w:rsid w:val="0F3BF183"/>
    <w:rsid w:val="108B538D"/>
    <w:rsid w:val="10AD6DAE"/>
    <w:rsid w:val="1228C78B"/>
    <w:rsid w:val="1242B735"/>
    <w:rsid w:val="15D1109E"/>
    <w:rsid w:val="18CA5992"/>
    <w:rsid w:val="1B984EF4"/>
    <w:rsid w:val="1C4B4F02"/>
    <w:rsid w:val="1E4534AE"/>
    <w:rsid w:val="1E586C8F"/>
    <w:rsid w:val="1FBC750D"/>
    <w:rsid w:val="1FC5B126"/>
    <w:rsid w:val="1FD37C15"/>
    <w:rsid w:val="200B839A"/>
    <w:rsid w:val="20E0AE84"/>
    <w:rsid w:val="23B9F92F"/>
    <w:rsid w:val="24D0D1C7"/>
    <w:rsid w:val="252D74AE"/>
    <w:rsid w:val="2766FF76"/>
    <w:rsid w:val="280B2537"/>
    <w:rsid w:val="28253E26"/>
    <w:rsid w:val="2B40DD83"/>
    <w:rsid w:val="2CFB23B8"/>
    <w:rsid w:val="2D4963B8"/>
    <w:rsid w:val="2D5535BF"/>
    <w:rsid w:val="2EB4CFAA"/>
    <w:rsid w:val="2F12BE23"/>
    <w:rsid w:val="2F998FCF"/>
    <w:rsid w:val="307CB03C"/>
    <w:rsid w:val="30DACF98"/>
    <w:rsid w:val="31C98C51"/>
    <w:rsid w:val="31FE570A"/>
    <w:rsid w:val="336214CC"/>
    <w:rsid w:val="34518485"/>
    <w:rsid w:val="345A617E"/>
    <w:rsid w:val="34C92A28"/>
    <w:rsid w:val="34CEA42F"/>
    <w:rsid w:val="36D30986"/>
    <w:rsid w:val="38D3F827"/>
    <w:rsid w:val="3AEF2384"/>
    <w:rsid w:val="3BFAE35D"/>
    <w:rsid w:val="3C6DB3DE"/>
    <w:rsid w:val="3CE5DC00"/>
    <w:rsid w:val="3E15B59D"/>
    <w:rsid w:val="3E5DD197"/>
    <w:rsid w:val="3ECC1948"/>
    <w:rsid w:val="407354D0"/>
    <w:rsid w:val="40C65F68"/>
    <w:rsid w:val="4197E22D"/>
    <w:rsid w:val="41F4479A"/>
    <w:rsid w:val="422A1AC5"/>
    <w:rsid w:val="42B29466"/>
    <w:rsid w:val="4336C51B"/>
    <w:rsid w:val="4567DC54"/>
    <w:rsid w:val="47986106"/>
    <w:rsid w:val="479C0B4E"/>
    <w:rsid w:val="4B8C09A1"/>
    <w:rsid w:val="4DF2D8BD"/>
    <w:rsid w:val="4F5BF1B0"/>
    <w:rsid w:val="5000C2BD"/>
    <w:rsid w:val="504D32B1"/>
    <w:rsid w:val="505A967C"/>
    <w:rsid w:val="510120D0"/>
    <w:rsid w:val="51215786"/>
    <w:rsid w:val="53596436"/>
    <w:rsid w:val="53716D02"/>
    <w:rsid w:val="53A4CB6D"/>
    <w:rsid w:val="5519D72B"/>
    <w:rsid w:val="55BA9BB0"/>
    <w:rsid w:val="560B2D14"/>
    <w:rsid w:val="560F7C39"/>
    <w:rsid w:val="56728D5A"/>
    <w:rsid w:val="568F8A0E"/>
    <w:rsid w:val="585BBB25"/>
    <w:rsid w:val="5A12AF75"/>
    <w:rsid w:val="5A536BB4"/>
    <w:rsid w:val="5B1646A8"/>
    <w:rsid w:val="5B1B131E"/>
    <w:rsid w:val="5B8E992B"/>
    <w:rsid w:val="5BC6CF1E"/>
    <w:rsid w:val="5DFA4B2B"/>
    <w:rsid w:val="600A8B7E"/>
    <w:rsid w:val="60171E89"/>
    <w:rsid w:val="6279ACE8"/>
    <w:rsid w:val="62E81037"/>
    <w:rsid w:val="63740218"/>
    <w:rsid w:val="63B3BBE7"/>
    <w:rsid w:val="64072685"/>
    <w:rsid w:val="6485BEDB"/>
    <w:rsid w:val="65E1CC82"/>
    <w:rsid w:val="6626D8AF"/>
    <w:rsid w:val="662F6FF5"/>
    <w:rsid w:val="66813DBB"/>
    <w:rsid w:val="671AAE86"/>
    <w:rsid w:val="67C19CDC"/>
    <w:rsid w:val="68C1C355"/>
    <w:rsid w:val="69161D70"/>
    <w:rsid w:val="69191E65"/>
    <w:rsid w:val="692D60E4"/>
    <w:rsid w:val="69581B3A"/>
    <w:rsid w:val="6B05B23D"/>
    <w:rsid w:val="6D552D61"/>
    <w:rsid w:val="6DFB0C82"/>
    <w:rsid w:val="6E1384D0"/>
    <w:rsid w:val="6E3DC997"/>
    <w:rsid w:val="6EC93769"/>
    <w:rsid w:val="6FAF7CDA"/>
    <w:rsid w:val="710C89F4"/>
    <w:rsid w:val="71210546"/>
    <w:rsid w:val="713E0AFB"/>
    <w:rsid w:val="72A2885B"/>
    <w:rsid w:val="72A43759"/>
    <w:rsid w:val="75328271"/>
    <w:rsid w:val="763753F5"/>
    <w:rsid w:val="77B2BA7E"/>
    <w:rsid w:val="78144231"/>
    <w:rsid w:val="7837438F"/>
    <w:rsid w:val="79151785"/>
    <w:rsid w:val="793332CB"/>
    <w:rsid w:val="7974D540"/>
    <w:rsid w:val="798604BC"/>
    <w:rsid w:val="798652A9"/>
    <w:rsid w:val="79BA0A50"/>
    <w:rsid w:val="7D6393AC"/>
    <w:rsid w:val="7E4AC1E5"/>
    <w:rsid w:val="7EB20E3C"/>
    <w:rsid w:val="7F9672CF"/>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C7DC7"/>
  <w15:docId w15:val="{D59F6319-97EF-425B-AE06-FA4A791E1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s-CO" w:eastAsia="es-CO"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514E6"/>
    <w:pPr>
      <w:suppressAutoHyphens/>
      <w:spacing w:line="1" w:lineRule="atLeast"/>
      <w:ind w:leftChars="-1" w:left="-1" w:hangingChars="1" w:hanging="1"/>
      <w:textAlignment w:val="top"/>
      <w:outlineLvl w:val="0"/>
    </w:pPr>
    <w:rPr>
      <w:rFonts w:eastAsia="Times New Roman"/>
      <w:position w:val="-1"/>
      <w:lang w:val="es-ES" w:eastAsia="es-ES"/>
    </w:rPr>
  </w:style>
  <w:style w:type="paragraph" w:styleId="Ttulo1">
    <w:name w:val="heading 1"/>
    <w:basedOn w:val="Normal"/>
    <w:next w:val="Normal"/>
    <w:qFormat/>
    <w:pPr>
      <w:keepNext/>
      <w:jc w:val="both"/>
    </w:pPr>
    <w:rPr>
      <w:rFonts w:ascii="Cambria" w:hAnsi="Cambria"/>
      <w:b/>
      <w:bCs/>
      <w:kern w:val="32"/>
      <w:sz w:val="32"/>
      <w:szCs w:val="32"/>
    </w:rPr>
  </w:style>
  <w:style w:type="paragraph" w:styleId="Ttulo2">
    <w:name w:val="heading 2"/>
    <w:basedOn w:val="Normal"/>
    <w:next w:val="Normal"/>
    <w:qFormat/>
    <w:pPr>
      <w:keepNext/>
      <w:ind w:left="360"/>
      <w:jc w:val="both"/>
      <w:outlineLvl w:val="1"/>
    </w:pPr>
    <w:rPr>
      <w:rFonts w:ascii="Cambria" w:hAnsi="Cambria"/>
      <w:b/>
      <w:bCs/>
      <w:i/>
      <w:iCs/>
      <w:sz w:val="28"/>
      <w:szCs w:val="28"/>
    </w:rPr>
  </w:style>
  <w:style w:type="paragraph" w:styleId="Ttulo3">
    <w:name w:val="heading 3"/>
    <w:basedOn w:val="Normal"/>
    <w:next w:val="Normal"/>
    <w:qFormat/>
    <w:pPr>
      <w:keepNext/>
      <w:jc w:val="center"/>
      <w:outlineLvl w:val="2"/>
    </w:pPr>
    <w:rPr>
      <w:rFonts w:ascii="Cambria" w:hAnsi="Cambria"/>
      <w:b/>
      <w:bCs/>
      <w:sz w:val="26"/>
      <w:szCs w:val="26"/>
    </w:rPr>
  </w:style>
  <w:style w:type="paragraph" w:styleId="Ttulo4">
    <w:name w:val="heading 4"/>
    <w:basedOn w:val="Normal"/>
    <w:next w:val="Normal"/>
    <w:qFormat/>
    <w:pPr>
      <w:keepNext/>
      <w:jc w:val="both"/>
      <w:outlineLvl w:val="3"/>
    </w:pPr>
    <w:rPr>
      <w:rFonts w:ascii="Calibri" w:hAnsi="Calibri"/>
      <w:b/>
      <w:bCs/>
      <w:sz w:val="28"/>
      <w:szCs w:val="28"/>
    </w:rPr>
  </w:style>
  <w:style w:type="paragraph" w:styleId="Ttulo5">
    <w:name w:val="heading 5"/>
    <w:basedOn w:val="Normal"/>
    <w:next w:val="Normal"/>
    <w:qFormat/>
    <w:pPr>
      <w:keepNext/>
      <w:jc w:val="center"/>
      <w:outlineLvl w:val="4"/>
    </w:pPr>
    <w:rPr>
      <w:rFonts w:ascii="Calibri" w:hAnsi="Calibri"/>
      <w:b/>
      <w:bCs/>
      <w:i/>
      <w:iCs/>
      <w:sz w:val="26"/>
      <w:szCs w:val="26"/>
    </w:rPr>
  </w:style>
  <w:style w:type="paragraph" w:styleId="Ttulo6">
    <w:name w:val="heading 6"/>
    <w:basedOn w:val="Normal"/>
    <w:next w:val="Normal"/>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qFormat/>
    <w:rPr>
      <w:rFonts w:ascii="Segoe UI" w:hAnsi="Segoe UI"/>
      <w:sz w:val="18"/>
      <w:szCs w:val="18"/>
    </w:rPr>
  </w:style>
  <w:style w:type="paragraph" w:styleId="Textoindependiente">
    <w:name w:val="Body Text"/>
    <w:basedOn w:val="Normal"/>
    <w:qFormat/>
  </w:style>
  <w:style w:type="paragraph" w:styleId="Textoindependiente2">
    <w:name w:val="Body Text 2"/>
    <w:basedOn w:val="Normal"/>
    <w:qFormat/>
    <w:pPr>
      <w:jc w:val="both"/>
    </w:pPr>
  </w:style>
  <w:style w:type="paragraph" w:styleId="Textoindependiente3">
    <w:name w:val="Body Text 3"/>
    <w:basedOn w:val="Normal"/>
    <w:qFormat/>
    <w:pPr>
      <w:jc w:val="both"/>
    </w:pPr>
    <w:rPr>
      <w:sz w:val="16"/>
      <w:szCs w:val="16"/>
    </w:rPr>
  </w:style>
  <w:style w:type="paragraph" w:styleId="Sangradetextonormal">
    <w:name w:val="Body Text Indent"/>
    <w:basedOn w:val="Normal"/>
    <w:qFormat/>
    <w:pPr>
      <w:ind w:left="2832" w:hanging="2832"/>
      <w:jc w:val="both"/>
    </w:pPr>
  </w:style>
  <w:style w:type="paragraph" w:styleId="Textoindependienteprimerasangra2">
    <w:name w:val="Body Text First Indent 2"/>
    <w:basedOn w:val="Sangradetextonormal"/>
    <w:qFormat/>
    <w:pPr>
      <w:spacing w:after="120"/>
      <w:ind w:left="283" w:firstLine="210"/>
      <w:jc w:val="left"/>
    </w:pPr>
  </w:style>
  <w:style w:type="character" w:styleId="Refdecomentario">
    <w:name w:val="annotation reference"/>
    <w:qFormat/>
    <w:rPr>
      <w:w w:val="100"/>
      <w:position w:val="-1"/>
      <w:sz w:val="16"/>
      <w:vertAlign w:val="baseline"/>
      <w:cs w:val="0"/>
    </w:rPr>
  </w:style>
  <w:style w:type="paragraph" w:styleId="Textocomentario">
    <w:name w:val="annotation text"/>
    <w:basedOn w:val="Normal"/>
    <w:qFormat/>
  </w:style>
  <w:style w:type="character" w:styleId="nfasis">
    <w:name w:val="Emphasis"/>
    <w:qFormat/>
    <w:rPr>
      <w:i/>
      <w:iCs/>
      <w:w w:val="100"/>
      <w:position w:val="-1"/>
      <w:vertAlign w:val="baseline"/>
      <w:cs w:val="0"/>
    </w:rPr>
  </w:style>
  <w:style w:type="paragraph" w:styleId="Piedepgina">
    <w:name w:val="footer"/>
    <w:basedOn w:val="Normal"/>
    <w:qFormat/>
  </w:style>
  <w:style w:type="paragraph" w:styleId="Encabezado">
    <w:name w:val="header"/>
    <w:basedOn w:val="Normal"/>
    <w:link w:val="EncabezadoCar"/>
    <w:uiPriority w:val="99"/>
    <w:unhideWhenUsed/>
    <w:qFormat/>
    <w:pPr>
      <w:tabs>
        <w:tab w:val="center" w:pos="4419"/>
        <w:tab w:val="right" w:pos="8838"/>
      </w:tabs>
      <w:spacing w:line="240" w:lineRule="auto"/>
    </w:pPr>
  </w:style>
  <w:style w:type="character" w:styleId="Hipervnculo">
    <w:name w:val="Hyperlink"/>
    <w:basedOn w:val="Fuentedeprrafopredeter"/>
    <w:uiPriority w:val="99"/>
    <w:unhideWhenUsed/>
    <w:qFormat/>
    <w:rPr>
      <w:color w:val="0000FF" w:themeColor="hyperlink"/>
      <w:u w:val="single"/>
    </w:rPr>
  </w:style>
  <w:style w:type="paragraph" w:styleId="Lista">
    <w:name w:val="List"/>
    <w:basedOn w:val="Normal"/>
    <w:qFormat/>
    <w:pPr>
      <w:ind w:left="283" w:hanging="283"/>
      <w:contextualSpacing/>
    </w:pPr>
  </w:style>
  <w:style w:type="paragraph" w:styleId="NormalWeb">
    <w:name w:val="Normal (Web)"/>
    <w:basedOn w:val="Normal"/>
    <w:uiPriority w:val="99"/>
    <w:semiHidden/>
    <w:unhideWhenUsed/>
    <w:qFormat/>
    <w:pPr>
      <w:suppressAutoHyphens w:val="0"/>
      <w:spacing w:before="100" w:beforeAutospacing="1" w:after="100" w:afterAutospacing="1" w:line="240" w:lineRule="auto"/>
      <w:ind w:leftChars="0" w:left="0" w:firstLineChars="0" w:firstLine="0"/>
      <w:textAlignment w:val="auto"/>
      <w:outlineLvl w:val="9"/>
    </w:pPr>
    <w:rPr>
      <w:position w:val="0"/>
      <w:sz w:val="24"/>
      <w:szCs w:val="24"/>
      <w:lang w:val="es-CO" w:eastAsia="es-CO"/>
    </w:r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styleId="Tablaconcuadrcula">
    <w:name w:val="Table Grid"/>
    <w:basedOn w:val="Tablanormal"/>
    <w:qFormat/>
    <w:pPr>
      <w:suppressAutoHyphens/>
      <w:spacing w:line="1" w:lineRule="atLeast"/>
      <w:ind w:leftChars="-1" w:left="-1" w:hangingChars="1" w:hanging="1"/>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qFormat/>
    <w:pPr>
      <w:keepNext/>
      <w:keepLines/>
      <w:spacing w:before="480" w:after="120"/>
    </w:pPr>
    <w:rPr>
      <w:b/>
      <w:sz w:val="72"/>
      <w:szCs w:val="72"/>
    </w:rPr>
  </w:style>
  <w:style w:type="table" w:customStyle="1" w:styleId="NormalTable0">
    <w:name w:val="Normal Table0"/>
    <w:qFormat/>
    <w:tblPr>
      <w:tblCellMar>
        <w:top w:w="0" w:type="dxa"/>
        <w:left w:w="0" w:type="dxa"/>
        <w:bottom w:w="0" w:type="dxa"/>
        <w:right w:w="0" w:type="dxa"/>
      </w:tblCellMar>
    </w:tblPr>
  </w:style>
  <w:style w:type="character" w:customStyle="1" w:styleId="Ttulo1Car">
    <w:name w:val="Título 1 Car"/>
    <w:qFormat/>
    <w:rPr>
      <w:rFonts w:ascii="Cambria" w:eastAsia="Times New Roman" w:hAnsi="Cambria" w:cs="Times New Roman"/>
      <w:b/>
      <w:bCs/>
      <w:w w:val="100"/>
      <w:kern w:val="32"/>
      <w:position w:val="-1"/>
      <w:sz w:val="32"/>
      <w:szCs w:val="32"/>
      <w:vertAlign w:val="baseline"/>
      <w:cs w:val="0"/>
      <w:lang w:val="es-ES" w:eastAsia="es-ES"/>
    </w:rPr>
  </w:style>
  <w:style w:type="character" w:customStyle="1" w:styleId="Ttulo2Car">
    <w:name w:val="Título 2 Car"/>
    <w:qFormat/>
    <w:rPr>
      <w:rFonts w:ascii="Cambria" w:eastAsia="Times New Roman" w:hAnsi="Cambria" w:cs="Times New Roman"/>
      <w:b/>
      <w:bCs/>
      <w:i/>
      <w:iCs/>
      <w:w w:val="100"/>
      <w:position w:val="-1"/>
      <w:sz w:val="28"/>
      <w:szCs w:val="28"/>
      <w:vertAlign w:val="baseline"/>
      <w:cs w:val="0"/>
      <w:lang w:val="es-ES" w:eastAsia="es-ES"/>
    </w:rPr>
  </w:style>
  <w:style w:type="character" w:customStyle="1" w:styleId="Ttulo3Car">
    <w:name w:val="Título 3 Car"/>
    <w:qFormat/>
    <w:rPr>
      <w:rFonts w:ascii="Cambria" w:eastAsia="Times New Roman" w:hAnsi="Cambria" w:cs="Times New Roman"/>
      <w:b/>
      <w:bCs/>
      <w:w w:val="100"/>
      <w:position w:val="-1"/>
      <w:sz w:val="26"/>
      <w:szCs w:val="26"/>
      <w:vertAlign w:val="baseline"/>
      <w:cs w:val="0"/>
      <w:lang w:val="es-ES" w:eastAsia="es-ES"/>
    </w:rPr>
  </w:style>
  <w:style w:type="character" w:customStyle="1" w:styleId="Ttulo4Car">
    <w:name w:val="Título 4 Car"/>
    <w:qFormat/>
    <w:rPr>
      <w:rFonts w:ascii="Calibri" w:eastAsia="Times New Roman" w:hAnsi="Calibri" w:cs="Times New Roman"/>
      <w:b/>
      <w:bCs/>
      <w:w w:val="100"/>
      <w:position w:val="-1"/>
      <w:sz w:val="28"/>
      <w:szCs w:val="28"/>
      <w:vertAlign w:val="baseline"/>
      <w:cs w:val="0"/>
      <w:lang w:val="es-ES" w:eastAsia="es-ES"/>
    </w:rPr>
  </w:style>
  <w:style w:type="character" w:customStyle="1" w:styleId="Ttulo5Car">
    <w:name w:val="Título 5 Car"/>
    <w:qFormat/>
    <w:rPr>
      <w:rFonts w:ascii="Calibri" w:eastAsia="Times New Roman" w:hAnsi="Calibri" w:cs="Times New Roman"/>
      <w:b/>
      <w:bCs/>
      <w:i/>
      <w:iCs/>
      <w:w w:val="100"/>
      <w:position w:val="-1"/>
      <w:sz w:val="26"/>
      <w:szCs w:val="26"/>
      <w:vertAlign w:val="baseline"/>
      <w:cs w:val="0"/>
      <w:lang w:val="es-ES" w:eastAsia="es-ES"/>
    </w:rPr>
  </w:style>
  <w:style w:type="character" w:customStyle="1" w:styleId="TextoindependienteCar">
    <w:name w:val="Texto independiente Car"/>
    <w:qFormat/>
    <w:rPr>
      <w:w w:val="100"/>
      <w:position w:val="-1"/>
      <w:vertAlign w:val="baseline"/>
      <w:cs w:val="0"/>
      <w:lang w:val="es-ES" w:eastAsia="es-ES"/>
    </w:rPr>
  </w:style>
  <w:style w:type="character" w:customStyle="1" w:styleId="Textoindependiente2Car">
    <w:name w:val="Texto independiente 2 Car"/>
    <w:qFormat/>
    <w:rPr>
      <w:w w:val="100"/>
      <w:position w:val="-1"/>
      <w:vertAlign w:val="baseline"/>
      <w:cs w:val="0"/>
      <w:lang w:val="es-ES" w:eastAsia="es-ES"/>
    </w:rPr>
  </w:style>
  <w:style w:type="paragraph" w:customStyle="1" w:styleId="EncabezadoencabezadoEncabezado1">
    <w:name w:val="Encabezado;encabezado;Encabezado 1"/>
    <w:basedOn w:val="Normal"/>
    <w:qFormat/>
  </w:style>
  <w:style w:type="character" w:customStyle="1" w:styleId="EncabezadoCarencabezadoCarEncabezado1Car">
    <w:name w:val="Encabezado Car;encabezado Car;Encabezado 1 Car"/>
    <w:qFormat/>
    <w:rPr>
      <w:w w:val="100"/>
      <w:position w:val="-1"/>
      <w:vertAlign w:val="baseline"/>
      <w:cs w:val="0"/>
      <w:lang w:val="es-ES" w:eastAsia="es-ES"/>
    </w:rPr>
  </w:style>
  <w:style w:type="character" w:customStyle="1" w:styleId="PiedepginaCar">
    <w:name w:val="Pie de página Car"/>
    <w:qFormat/>
    <w:rPr>
      <w:w w:val="100"/>
      <w:position w:val="-1"/>
      <w:vertAlign w:val="baseline"/>
      <w:cs w:val="0"/>
      <w:lang w:val="es-ES" w:eastAsia="es-ES"/>
    </w:rPr>
  </w:style>
  <w:style w:type="character" w:customStyle="1" w:styleId="TextocomentarioCar">
    <w:name w:val="Texto comentario Car"/>
    <w:qFormat/>
    <w:rPr>
      <w:w w:val="100"/>
      <w:position w:val="-1"/>
      <w:vertAlign w:val="baseline"/>
      <w:cs w:val="0"/>
      <w:lang w:val="es-ES" w:eastAsia="es-ES"/>
    </w:rPr>
  </w:style>
  <w:style w:type="character" w:customStyle="1" w:styleId="Textoindependiente3Car">
    <w:name w:val="Texto independiente 3 Car"/>
    <w:qFormat/>
    <w:rPr>
      <w:w w:val="100"/>
      <w:position w:val="-1"/>
      <w:sz w:val="16"/>
      <w:szCs w:val="16"/>
      <w:vertAlign w:val="baseline"/>
      <w:cs w:val="0"/>
      <w:lang w:val="es-ES" w:eastAsia="es-ES"/>
    </w:rPr>
  </w:style>
  <w:style w:type="paragraph" w:customStyle="1" w:styleId="Ttulo10">
    <w:name w:val="Título1"/>
    <w:basedOn w:val="Normal"/>
    <w:qFormat/>
    <w:pPr>
      <w:jc w:val="center"/>
    </w:pPr>
    <w:rPr>
      <w:rFonts w:ascii="Cambria" w:hAnsi="Cambria"/>
      <w:b/>
      <w:bCs/>
      <w:kern w:val="28"/>
      <w:sz w:val="32"/>
      <w:szCs w:val="32"/>
    </w:rPr>
  </w:style>
  <w:style w:type="character" w:customStyle="1" w:styleId="TtuloCar">
    <w:name w:val="Título Car"/>
    <w:qFormat/>
    <w:rPr>
      <w:rFonts w:ascii="Cambria" w:eastAsia="Times New Roman" w:hAnsi="Cambria" w:cs="Times New Roman"/>
      <w:b/>
      <w:bCs/>
      <w:w w:val="100"/>
      <w:kern w:val="28"/>
      <w:position w:val="-1"/>
      <w:sz w:val="32"/>
      <w:szCs w:val="32"/>
      <w:vertAlign w:val="baseline"/>
      <w:cs w:val="0"/>
      <w:lang w:val="es-ES" w:eastAsia="es-ES"/>
    </w:rPr>
  </w:style>
  <w:style w:type="character" w:customStyle="1" w:styleId="SangradetextonormalCar">
    <w:name w:val="Sangría de texto normal Car"/>
    <w:qFormat/>
    <w:rPr>
      <w:w w:val="100"/>
      <w:position w:val="-1"/>
      <w:vertAlign w:val="baseline"/>
      <w:cs w:val="0"/>
      <w:lang w:val="es-ES" w:eastAsia="es-ES"/>
    </w:rPr>
  </w:style>
  <w:style w:type="paragraph" w:customStyle="1" w:styleId="Estilo">
    <w:name w:val="Estilo"/>
    <w:qFormat/>
    <w:pPr>
      <w:widowControl w:val="0"/>
      <w:suppressAutoHyphens/>
      <w:autoSpaceDE w:val="0"/>
      <w:autoSpaceDN w:val="0"/>
      <w:adjustRightInd w:val="0"/>
      <w:spacing w:line="1" w:lineRule="atLeast"/>
      <w:ind w:leftChars="-1" w:left="-1" w:hangingChars="1" w:hanging="1"/>
      <w:textAlignment w:val="top"/>
      <w:outlineLvl w:val="0"/>
    </w:pPr>
    <w:rPr>
      <w:rFonts w:ascii="Arial" w:eastAsia="Times New Roman" w:hAnsi="Arial" w:cs="Arial"/>
      <w:position w:val="-1"/>
      <w:sz w:val="24"/>
      <w:szCs w:val="24"/>
      <w:lang w:val="es-ES" w:eastAsia="es-ES"/>
    </w:rPr>
  </w:style>
  <w:style w:type="paragraph" w:customStyle="1" w:styleId="Caracteresenmarcados">
    <w:name w:val="Caracteres enmarcados"/>
    <w:basedOn w:val="Normal"/>
    <w:qFormat/>
  </w:style>
  <w:style w:type="character" w:customStyle="1" w:styleId="Textoindependienteprimerasangra2Car">
    <w:name w:val="Texto independiente primera sangría 2 Car"/>
    <w:basedOn w:val="SangradetextonormalCar"/>
    <w:qFormat/>
    <w:rPr>
      <w:w w:val="100"/>
      <w:position w:val="-1"/>
      <w:vertAlign w:val="baseline"/>
      <w:cs w:val="0"/>
      <w:lang w:val="es-ES" w:eastAsia="es-ES"/>
    </w:rPr>
  </w:style>
  <w:style w:type="character" w:customStyle="1" w:styleId="TextodegloboCar">
    <w:name w:val="Texto de globo Car"/>
    <w:qFormat/>
    <w:rPr>
      <w:rFonts w:ascii="Segoe UI" w:hAnsi="Segoe UI" w:cs="Segoe UI"/>
      <w:w w:val="100"/>
      <w:position w:val="-1"/>
      <w:sz w:val="18"/>
      <w:szCs w:val="18"/>
      <w:vertAlign w:val="baseline"/>
      <w:cs w:val="0"/>
      <w:lang w:val="es-ES" w:eastAsia="es-ES"/>
    </w:rPr>
  </w:style>
  <w:style w:type="table" w:customStyle="1" w:styleId="Style43">
    <w:name w:val="_Style 43"/>
    <w:basedOn w:val="NormalTable0"/>
    <w:tblPr>
      <w:tblCellMar>
        <w:left w:w="70" w:type="dxa"/>
        <w:right w:w="70" w:type="dxa"/>
      </w:tblCellMar>
    </w:tblPr>
  </w:style>
  <w:style w:type="table" w:customStyle="1" w:styleId="Style44">
    <w:name w:val="_Style 44"/>
    <w:basedOn w:val="NormalTable0"/>
    <w:qFormat/>
    <w:tblPr>
      <w:tblCellMar>
        <w:left w:w="108" w:type="dxa"/>
        <w:right w:w="108" w:type="dxa"/>
      </w:tblCellMar>
    </w:tblPr>
  </w:style>
  <w:style w:type="table" w:customStyle="1" w:styleId="Style45">
    <w:name w:val="_Style 45"/>
    <w:basedOn w:val="NormalTable0"/>
    <w:qFormat/>
    <w:tblPr>
      <w:tblCellMar>
        <w:left w:w="108" w:type="dxa"/>
        <w:right w:w="108" w:type="dxa"/>
      </w:tblCellMar>
    </w:tblPr>
  </w:style>
  <w:style w:type="table" w:customStyle="1" w:styleId="Style46">
    <w:name w:val="_Style 46"/>
    <w:basedOn w:val="NormalTable0"/>
    <w:qFormat/>
    <w:tblPr>
      <w:tblCellMar>
        <w:left w:w="70" w:type="dxa"/>
        <w:right w:w="70" w:type="dxa"/>
      </w:tblCellMar>
    </w:tblPr>
  </w:style>
  <w:style w:type="character" w:customStyle="1" w:styleId="EncabezadoCar">
    <w:name w:val="Encabezado Car"/>
    <w:basedOn w:val="Fuentedeprrafopredeter"/>
    <w:link w:val="Encabezado"/>
    <w:uiPriority w:val="99"/>
    <w:rPr>
      <w:position w:val="-1"/>
    </w:rPr>
  </w:style>
  <w:style w:type="paragraph" w:customStyle="1" w:styleId="paragraph">
    <w:name w:val="paragraph"/>
    <w:basedOn w:val="Normal"/>
    <w:qFormat/>
    <w:pPr>
      <w:suppressAutoHyphens w:val="0"/>
      <w:spacing w:before="100" w:beforeAutospacing="1" w:after="100" w:afterAutospacing="1" w:line="240" w:lineRule="auto"/>
      <w:ind w:leftChars="0" w:left="0" w:firstLineChars="0" w:firstLine="0"/>
      <w:textAlignment w:val="auto"/>
      <w:outlineLvl w:val="9"/>
    </w:pPr>
    <w:rPr>
      <w:position w:val="0"/>
      <w:sz w:val="24"/>
      <w:szCs w:val="24"/>
      <w:lang w:val="es-CO" w:eastAsia="es-CO"/>
    </w:rPr>
  </w:style>
  <w:style w:type="character" w:customStyle="1" w:styleId="normaltextrun">
    <w:name w:val="normaltextrun"/>
    <w:basedOn w:val="Fuentedeprrafopredeter"/>
    <w:qFormat/>
  </w:style>
  <w:style w:type="character" w:customStyle="1" w:styleId="eop">
    <w:name w:val="eop"/>
    <w:basedOn w:val="Fuentedeprrafopredeter"/>
    <w:qFormat/>
  </w:style>
  <w:style w:type="paragraph" w:styleId="Prrafodelista">
    <w:name w:val="List Paragraph"/>
    <w:basedOn w:val="Normal"/>
    <w:uiPriority w:val="34"/>
    <w:qFormat/>
    <w:pPr>
      <w:ind w:left="720"/>
      <w:contextualSpacing/>
    </w:pPr>
  </w:style>
  <w:style w:type="character" w:customStyle="1" w:styleId="UnresolvedMention1">
    <w:name w:val="Unresolved Mention1"/>
    <w:basedOn w:val="Fuentedeprrafopredeter"/>
    <w:uiPriority w:val="99"/>
    <w:semiHidden/>
    <w:unhideWhenUsed/>
    <w:qFormat/>
    <w:rPr>
      <w:color w:val="605E5C"/>
      <w:shd w:val="clear" w:color="auto" w:fill="E1DFDD"/>
    </w:rPr>
  </w:style>
  <w:style w:type="character" w:customStyle="1" w:styleId="font21">
    <w:name w:val="font21"/>
    <w:qFormat/>
    <w:rPr>
      <w:rFonts w:ascii="Times New Roman" w:hAnsi="Times New Roman" w:cs="Times New Roman" w:hint="default"/>
      <w:color w:val="000000"/>
      <w:u w:val="none"/>
    </w:rPr>
  </w:style>
  <w:style w:type="character" w:customStyle="1" w:styleId="mbyod">
    <w:name w:val="mbyod"/>
    <w:basedOn w:val="Fuentedeprrafopredeter"/>
    <w:rsid w:val="004D0C2A"/>
  </w:style>
  <w:style w:type="character" w:customStyle="1" w:styleId="jdfsz">
    <w:name w:val="jdfsz"/>
    <w:basedOn w:val="Fuentedeprrafopredeter"/>
    <w:rsid w:val="009C4077"/>
  </w:style>
  <w:style w:type="character" w:customStyle="1" w:styleId="xentity">
    <w:name w:val="x__entity"/>
    <w:basedOn w:val="Fuentedeprrafopredeter"/>
    <w:rsid w:val="00570808"/>
  </w:style>
  <w:style w:type="character" w:customStyle="1" w:styleId="Mencinsinresolver1">
    <w:name w:val="Mención sin resolver1"/>
    <w:basedOn w:val="Fuentedeprrafopredeter"/>
    <w:uiPriority w:val="99"/>
    <w:semiHidden/>
    <w:unhideWhenUsed/>
    <w:rsid w:val="003129F8"/>
    <w:rPr>
      <w:color w:val="605E5C"/>
      <w:shd w:val="clear" w:color="auto" w:fill="E1DFDD"/>
    </w:rPr>
  </w:style>
  <w:style w:type="character" w:styleId="Mencinsinresolver">
    <w:name w:val="Unresolved Mention"/>
    <w:basedOn w:val="Fuentedeprrafopredeter"/>
    <w:uiPriority w:val="99"/>
    <w:semiHidden/>
    <w:unhideWhenUsed/>
    <w:rsid w:val="000A022A"/>
    <w:rPr>
      <w:color w:val="605E5C"/>
      <w:shd w:val="clear" w:color="auto" w:fill="E1DFDD"/>
    </w:rPr>
  </w:style>
  <w:style w:type="character" w:styleId="Hipervnculovisitado">
    <w:name w:val="FollowedHyperlink"/>
    <w:basedOn w:val="Fuentedeprrafopredeter"/>
    <w:uiPriority w:val="99"/>
    <w:semiHidden/>
    <w:unhideWhenUsed/>
    <w:rsid w:val="005D596A"/>
    <w:rPr>
      <w:color w:val="800080" w:themeColor="followedHyperlink"/>
      <w:u w:val="single"/>
    </w:rPr>
  </w:style>
  <w:style w:type="character" w:customStyle="1" w:styleId="cwgkb">
    <w:name w:val="cwgkb"/>
    <w:basedOn w:val="Fuentedeprrafopredeter"/>
    <w:rsid w:val="009A51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8029">
      <w:bodyDiv w:val="1"/>
      <w:marLeft w:val="0"/>
      <w:marRight w:val="0"/>
      <w:marTop w:val="0"/>
      <w:marBottom w:val="0"/>
      <w:divBdr>
        <w:top w:val="none" w:sz="0" w:space="0" w:color="auto"/>
        <w:left w:val="none" w:sz="0" w:space="0" w:color="auto"/>
        <w:bottom w:val="none" w:sz="0" w:space="0" w:color="auto"/>
        <w:right w:val="none" w:sz="0" w:space="0" w:color="auto"/>
      </w:divBdr>
    </w:div>
    <w:div w:id="228349259">
      <w:bodyDiv w:val="1"/>
      <w:marLeft w:val="0"/>
      <w:marRight w:val="0"/>
      <w:marTop w:val="0"/>
      <w:marBottom w:val="0"/>
      <w:divBdr>
        <w:top w:val="none" w:sz="0" w:space="0" w:color="auto"/>
        <w:left w:val="none" w:sz="0" w:space="0" w:color="auto"/>
        <w:bottom w:val="none" w:sz="0" w:space="0" w:color="auto"/>
        <w:right w:val="none" w:sz="0" w:space="0" w:color="auto"/>
      </w:divBdr>
      <w:divsChild>
        <w:div w:id="216092907">
          <w:marLeft w:val="0"/>
          <w:marRight w:val="0"/>
          <w:marTop w:val="0"/>
          <w:marBottom w:val="0"/>
          <w:divBdr>
            <w:top w:val="none" w:sz="0" w:space="0" w:color="auto"/>
            <w:left w:val="none" w:sz="0" w:space="0" w:color="auto"/>
            <w:bottom w:val="none" w:sz="0" w:space="0" w:color="auto"/>
            <w:right w:val="none" w:sz="0" w:space="0" w:color="auto"/>
          </w:divBdr>
        </w:div>
        <w:div w:id="1828355458">
          <w:marLeft w:val="0"/>
          <w:marRight w:val="0"/>
          <w:marTop w:val="0"/>
          <w:marBottom w:val="0"/>
          <w:divBdr>
            <w:top w:val="none" w:sz="0" w:space="0" w:color="auto"/>
            <w:left w:val="none" w:sz="0" w:space="0" w:color="auto"/>
            <w:bottom w:val="none" w:sz="0" w:space="0" w:color="auto"/>
            <w:right w:val="none" w:sz="0" w:space="0" w:color="auto"/>
          </w:divBdr>
        </w:div>
        <w:div w:id="39524402">
          <w:marLeft w:val="0"/>
          <w:marRight w:val="0"/>
          <w:marTop w:val="0"/>
          <w:marBottom w:val="0"/>
          <w:divBdr>
            <w:top w:val="none" w:sz="0" w:space="0" w:color="auto"/>
            <w:left w:val="none" w:sz="0" w:space="0" w:color="auto"/>
            <w:bottom w:val="none" w:sz="0" w:space="0" w:color="auto"/>
            <w:right w:val="none" w:sz="0" w:space="0" w:color="auto"/>
          </w:divBdr>
        </w:div>
        <w:div w:id="1417366696">
          <w:marLeft w:val="0"/>
          <w:marRight w:val="0"/>
          <w:marTop w:val="0"/>
          <w:marBottom w:val="0"/>
          <w:divBdr>
            <w:top w:val="none" w:sz="0" w:space="0" w:color="auto"/>
            <w:left w:val="none" w:sz="0" w:space="0" w:color="auto"/>
            <w:bottom w:val="none" w:sz="0" w:space="0" w:color="auto"/>
            <w:right w:val="none" w:sz="0" w:space="0" w:color="auto"/>
          </w:divBdr>
        </w:div>
        <w:div w:id="1720739174">
          <w:marLeft w:val="0"/>
          <w:marRight w:val="0"/>
          <w:marTop w:val="0"/>
          <w:marBottom w:val="0"/>
          <w:divBdr>
            <w:top w:val="none" w:sz="0" w:space="0" w:color="auto"/>
            <w:left w:val="none" w:sz="0" w:space="0" w:color="auto"/>
            <w:bottom w:val="none" w:sz="0" w:space="0" w:color="auto"/>
            <w:right w:val="none" w:sz="0" w:space="0" w:color="auto"/>
          </w:divBdr>
        </w:div>
      </w:divsChild>
    </w:div>
    <w:div w:id="231357128">
      <w:bodyDiv w:val="1"/>
      <w:marLeft w:val="0"/>
      <w:marRight w:val="0"/>
      <w:marTop w:val="0"/>
      <w:marBottom w:val="0"/>
      <w:divBdr>
        <w:top w:val="none" w:sz="0" w:space="0" w:color="auto"/>
        <w:left w:val="none" w:sz="0" w:space="0" w:color="auto"/>
        <w:bottom w:val="none" w:sz="0" w:space="0" w:color="auto"/>
        <w:right w:val="none" w:sz="0" w:space="0" w:color="auto"/>
      </w:divBdr>
    </w:div>
    <w:div w:id="815295192">
      <w:bodyDiv w:val="1"/>
      <w:marLeft w:val="0"/>
      <w:marRight w:val="0"/>
      <w:marTop w:val="0"/>
      <w:marBottom w:val="0"/>
      <w:divBdr>
        <w:top w:val="none" w:sz="0" w:space="0" w:color="auto"/>
        <w:left w:val="none" w:sz="0" w:space="0" w:color="auto"/>
        <w:bottom w:val="none" w:sz="0" w:space="0" w:color="auto"/>
        <w:right w:val="none" w:sz="0" w:space="0" w:color="auto"/>
      </w:divBdr>
    </w:div>
    <w:div w:id="859705234">
      <w:bodyDiv w:val="1"/>
      <w:marLeft w:val="0"/>
      <w:marRight w:val="0"/>
      <w:marTop w:val="0"/>
      <w:marBottom w:val="0"/>
      <w:divBdr>
        <w:top w:val="none" w:sz="0" w:space="0" w:color="auto"/>
        <w:left w:val="none" w:sz="0" w:space="0" w:color="auto"/>
        <w:bottom w:val="none" w:sz="0" w:space="0" w:color="auto"/>
        <w:right w:val="none" w:sz="0" w:space="0" w:color="auto"/>
      </w:divBdr>
    </w:div>
    <w:div w:id="885919254">
      <w:bodyDiv w:val="1"/>
      <w:marLeft w:val="0"/>
      <w:marRight w:val="0"/>
      <w:marTop w:val="0"/>
      <w:marBottom w:val="0"/>
      <w:divBdr>
        <w:top w:val="none" w:sz="0" w:space="0" w:color="auto"/>
        <w:left w:val="none" w:sz="0" w:space="0" w:color="auto"/>
        <w:bottom w:val="none" w:sz="0" w:space="0" w:color="auto"/>
        <w:right w:val="none" w:sz="0" w:space="0" w:color="auto"/>
      </w:divBdr>
      <w:divsChild>
        <w:div w:id="1630893883">
          <w:marLeft w:val="0"/>
          <w:marRight w:val="0"/>
          <w:marTop w:val="0"/>
          <w:marBottom w:val="0"/>
          <w:divBdr>
            <w:top w:val="none" w:sz="0" w:space="0" w:color="auto"/>
            <w:left w:val="none" w:sz="0" w:space="0" w:color="auto"/>
            <w:bottom w:val="none" w:sz="0" w:space="0" w:color="auto"/>
            <w:right w:val="none" w:sz="0" w:space="0" w:color="auto"/>
          </w:divBdr>
        </w:div>
      </w:divsChild>
    </w:div>
    <w:div w:id="1055203174">
      <w:bodyDiv w:val="1"/>
      <w:marLeft w:val="0"/>
      <w:marRight w:val="0"/>
      <w:marTop w:val="0"/>
      <w:marBottom w:val="0"/>
      <w:divBdr>
        <w:top w:val="none" w:sz="0" w:space="0" w:color="auto"/>
        <w:left w:val="none" w:sz="0" w:space="0" w:color="auto"/>
        <w:bottom w:val="none" w:sz="0" w:space="0" w:color="auto"/>
        <w:right w:val="none" w:sz="0" w:space="0" w:color="auto"/>
      </w:divBdr>
    </w:div>
    <w:div w:id="1512406141">
      <w:bodyDiv w:val="1"/>
      <w:marLeft w:val="0"/>
      <w:marRight w:val="0"/>
      <w:marTop w:val="0"/>
      <w:marBottom w:val="0"/>
      <w:divBdr>
        <w:top w:val="none" w:sz="0" w:space="0" w:color="auto"/>
        <w:left w:val="none" w:sz="0" w:space="0" w:color="auto"/>
        <w:bottom w:val="none" w:sz="0" w:space="0" w:color="auto"/>
        <w:right w:val="none" w:sz="0" w:space="0" w:color="auto"/>
      </w:divBdr>
      <w:divsChild>
        <w:div w:id="843207905">
          <w:marLeft w:val="0"/>
          <w:marRight w:val="0"/>
          <w:marTop w:val="0"/>
          <w:marBottom w:val="0"/>
          <w:divBdr>
            <w:top w:val="none" w:sz="0" w:space="0" w:color="auto"/>
            <w:left w:val="none" w:sz="0" w:space="0" w:color="auto"/>
            <w:bottom w:val="none" w:sz="0" w:space="0" w:color="auto"/>
            <w:right w:val="none" w:sz="0" w:space="0" w:color="auto"/>
          </w:divBdr>
        </w:div>
      </w:divsChild>
    </w:div>
    <w:div w:id="1584870752">
      <w:bodyDiv w:val="1"/>
      <w:marLeft w:val="0"/>
      <w:marRight w:val="0"/>
      <w:marTop w:val="0"/>
      <w:marBottom w:val="0"/>
      <w:divBdr>
        <w:top w:val="none" w:sz="0" w:space="0" w:color="auto"/>
        <w:left w:val="none" w:sz="0" w:space="0" w:color="auto"/>
        <w:bottom w:val="none" w:sz="0" w:space="0" w:color="auto"/>
        <w:right w:val="none" w:sz="0" w:space="0" w:color="auto"/>
      </w:divBdr>
    </w:div>
    <w:div w:id="1606033007">
      <w:bodyDiv w:val="1"/>
      <w:marLeft w:val="0"/>
      <w:marRight w:val="0"/>
      <w:marTop w:val="0"/>
      <w:marBottom w:val="0"/>
      <w:divBdr>
        <w:top w:val="none" w:sz="0" w:space="0" w:color="auto"/>
        <w:left w:val="none" w:sz="0" w:space="0" w:color="auto"/>
        <w:bottom w:val="none" w:sz="0" w:space="0" w:color="auto"/>
        <w:right w:val="none" w:sz="0" w:space="0" w:color="auto"/>
      </w:divBdr>
      <w:divsChild>
        <w:div w:id="609241169">
          <w:marLeft w:val="0"/>
          <w:marRight w:val="0"/>
          <w:marTop w:val="0"/>
          <w:marBottom w:val="0"/>
          <w:divBdr>
            <w:top w:val="none" w:sz="0" w:space="0" w:color="auto"/>
            <w:left w:val="none" w:sz="0" w:space="0" w:color="auto"/>
            <w:bottom w:val="none" w:sz="0" w:space="0" w:color="auto"/>
            <w:right w:val="none" w:sz="0" w:space="0" w:color="auto"/>
          </w:divBdr>
          <w:divsChild>
            <w:div w:id="2106917872">
              <w:marLeft w:val="0"/>
              <w:marRight w:val="0"/>
              <w:marTop w:val="0"/>
              <w:marBottom w:val="0"/>
              <w:divBdr>
                <w:top w:val="none" w:sz="0" w:space="0" w:color="auto"/>
                <w:left w:val="none" w:sz="0" w:space="0" w:color="auto"/>
                <w:bottom w:val="none" w:sz="0" w:space="0" w:color="auto"/>
                <w:right w:val="none" w:sz="0" w:space="0" w:color="auto"/>
              </w:divBdr>
              <w:divsChild>
                <w:div w:id="320886833">
                  <w:marLeft w:val="0"/>
                  <w:marRight w:val="0"/>
                  <w:marTop w:val="0"/>
                  <w:marBottom w:val="0"/>
                  <w:divBdr>
                    <w:top w:val="none" w:sz="0" w:space="0" w:color="auto"/>
                    <w:left w:val="none" w:sz="0" w:space="0" w:color="auto"/>
                    <w:bottom w:val="none" w:sz="0" w:space="0" w:color="auto"/>
                    <w:right w:val="none" w:sz="0" w:space="0" w:color="auto"/>
                  </w:divBdr>
                  <w:divsChild>
                    <w:div w:id="957642811">
                      <w:marLeft w:val="0"/>
                      <w:marRight w:val="0"/>
                      <w:marTop w:val="0"/>
                      <w:marBottom w:val="0"/>
                      <w:divBdr>
                        <w:top w:val="none" w:sz="0" w:space="0" w:color="auto"/>
                        <w:left w:val="none" w:sz="0" w:space="0" w:color="auto"/>
                        <w:bottom w:val="none" w:sz="0" w:space="0" w:color="auto"/>
                        <w:right w:val="none" w:sz="0" w:space="0" w:color="auto"/>
                      </w:divBdr>
                      <w:divsChild>
                        <w:div w:id="851801497">
                          <w:marLeft w:val="0"/>
                          <w:marRight w:val="0"/>
                          <w:marTop w:val="0"/>
                          <w:marBottom w:val="0"/>
                          <w:divBdr>
                            <w:top w:val="none" w:sz="0" w:space="0" w:color="auto"/>
                            <w:left w:val="none" w:sz="0" w:space="0" w:color="auto"/>
                            <w:bottom w:val="none" w:sz="0" w:space="0" w:color="auto"/>
                            <w:right w:val="none" w:sz="0" w:space="0" w:color="auto"/>
                          </w:divBdr>
                          <w:divsChild>
                            <w:div w:id="92633458">
                              <w:marLeft w:val="0"/>
                              <w:marRight w:val="0"/>
                              <w:marTop w:val="0"/>
                              <w:marBottom w:val="0"/>
                              <w:divBdr>
                                <w:top w:val="none" w:sz="0" w:space="0" w:color="auto"/>
                                <w:left w:val="none" w:sz="0" w:space="0" w:color="auto"/>
                                <w:bottom w:val="none" w:sz="0" w:space="0" w:color="auto"/>
                                <w:right w:val="none" w:sz="0" w:space="0" w:color="auto"/>
                              </w:divBdr>
                              <w:divsChild>
                                <w:div w:id="1529370030">
                                  <w:marLeft w:val="0"/>
                                  <w:marRight w:val="0"/>
                                  <w:marTop w:val="0"/>
                                  <w:marBottom w:val="0"/>
                                  <w:divBdr>
                                    <w:top w:val="none" w:sz="0" w:space="0" w:color="auto"/>
                                    <w:left w:val="none" w:sz="0" w:space="0" w:color="auto"/>
                                    <w:bottom w:val="none" w:sz="0" w:space="0" w:color="auto"/>
                                    <w:right w:val="none" w:sz="0" w:space="0" w:color="auto"/>
                                  </w:divBdr>
                                  <w:divsChild>
                                    <w:div w:id="76731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821829">
                          <w:marLeft w:val="0"/>
                          <w:marRight w:val="0"/>
                          <w:marTop w:val="0"/>
                          <w:marBottom w:val="0"/>
                          <w:divBdr>
                            <w:top w:val="none" w:sz="0" w:space="0" w:color="auto"/>
                            <w:left w:val="none" w:sz="0" w:space="0" w:color="auto"/>
                            <w:bottom w:val="none" w:sz="0" w:space="0" w:color="auto"/>
                            <w:right w:val="none" w:sz="0" w:space="0" w:color="auto"/>
                          </w:divBdr>
                          <w:divsChild>
                            <w:div w:id="1422872714">
                              <w:marLeft w:val="0"/>
                              <w:marRight w:val="0"/>
                              <w:marTop w:val="0"/>
                              <w:marBottom w:val="0"/>
                              <w:divBdr>
                                <w:top w:val="none" w:sz="0" w:space="0" w:color="auto"/>
                                <w:left w:val="none" w:sz="0" w:space="0" w:color="auto"/>
                                <w:bottom w:val="none" w:sz="0" w:space="0" w:color="auto"/>
                                <w:right w:val="none" w:sz="0" w:space="0" w:color="auto"/>
                              </w:divBdr>
                              <w:divsChild>
                                <w:div w:id="28346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1425025">
      <w:bodyDiv w:val="1"/>
      <w:marLeft w:val="0"/>
      <w:marRight w:val="0"/>
      <w:marTop w:val="0"/>
      <w:marBottom w:val="0"/>
      <w:divBdr>
        <w:top w:val="none" w:sz="0" w:space="0" w:color="auto"/>
        <w:left w:val="none" w:sz="0" w:space="0" w:color="auto"/>
        <w:bottom w:val="none" w:sz="0" w:space="0" w:color="auto"/>
        <w:right w:val="none" w:sz="0" w:space="0" w:color="auto"/>
      </w:divBdr>
    </w:div>
    <w:div w:id="1683164725">
      <w:bodyDiv w:val="1"/>
      <w:marLeft w:val="0"/>
      <w:marRight w:val="0"/>
      <w:marTop w:val="0"/>
      <w:marBottom w:val="0"/>
      <w:divBdr>
        <w:top w:val="none" w:sz="0" w:space="0" w:color="auto"/>
        <w:left w:val="none" w:sz="0" w:space="0" w:color="auto"/>
        <w:bottom w:val="none" w:sz="0" w:space="0" w:color="auto"/>
        <w:right w:val="none" w:sz="0" w:space="0" w:color="auto"/>
      </w:divBdr>
    </w:div>
    <w:div w:id="1723794707">
      <w:bodyDiv w:val="1"/>
      <w:marLeft w:val="0"/>
      <w:marRight w:val="0"/>
      <w:marTop w:val="0"/>
      <w:marBottom w:val="0"/>
      <w:divBdr>
        <w:top w:val="none" w:sz="0" w:space="0" w:color="auto"/>
        <w:left w:val="none" w:sz="0" w:space="0" w:color="auto"/>
        <w:bottom w:val="none" w:sz="0" w:space="0" w:color="auto"/>
        <w:right w:val="none" w:sz="0" w:space="0" w:color="auto"/>
      </w:divBdr>
    </w:div>
    <w:div w:id="1732843113">
      <w:bodyDiv w:val="1"/>
      <w:marLeft w:val="0"/>
      <w:marRight w:val="0"/>
      <w:marTop w:val="0"/>
      <w:marBottom w:val="0"/>
      <w:divBdr>
        <w:top w:val="none" w:sz="0" w:space="0" w:color="auto"/>
        <w:left w:val="none" w:sz="0" w:space="0" w:color="auto"/>
        <w:bottom w:val="none" w:sz="0" w:space="0" w:color="auto"/>
        <w:right w:val="none" w:sz="0" w:space="0" w:color="auto"/>
      </w:divBdr>
      <w:divsChild>
        <w:div w:id="1226454983">
          <w:marLeft w:val="0"/>
          <w:marRight w:val="0"/>
          <w:marTop w:val="0"/>
          <w:marBottom w:val="0"/>
          <w:divBdr>
            <w:top w:val="none" w:sz="0" w:space="0" w:color="auto"/>
            <w:left w:val="none" w:sz="0" w:space="0" w:color="auto"/>
            <w:bottom w:val="none" w:sz="0" w:space="0" w:color="auto"/>
            <w:right w:val="none" w:sz="0" w:space="0" w:color="auto"/>
          </w:divBdr>
        </w:div>
      </w:divsChild>
    </w:div>
    <w:div w:id="1778788306">
      <w:bodyDiv w:val="1"/>
      <w:marLeft w:val="0"/>
      <w:marRight w:val="0"/>
      <w:marTop w:val="0"/>
      <w:marBottom w:val="0"/>
      <w:divBdr>
        <w:top w:val="none" w:sz="0" w:space="0" w:color="auto"/>
        <w:left w:val="none" w:sz="0" w:space="0" w:color="auto"/>
        <w:bottom w:val="none" w:sz="0" w:space="0" w:color="auto"/>
        <w:right w:val="none" w:sz="0" w:space="0" w:color="auto"/>
      </w:divBdr>
    </w:div>
    <w:div w:id="1972051304">
      <w:bodyDiv w:val="1"/>
      <w:marLeft w:val="0"/>
      <w:marRight w:val="0"/>
      <w:marTop w:val="0"/>
      <w:marBottom w:val="0"/>
      <w:divBdr>
        <w:top w:val="none" w:sz="0" w:space="0" w:color="auto"/>
        <w:left w:val="none" w:sz="0" w:space="0" w:color="auto"/>
        <w:bottom w:val="none" w:sz="0" w:space="0" w:color="auto"/>
        <w:right w:val="none" w:sz="0" w:space="0" w:color="auto"/>
      </w:divBdr>
    </w:div>
    <w:div w:id="2012751277">
      <w:bodyDiv w:val="1"/>
      <w:marLeft w:val="0"/>
      <w:marRight w:val="0"/>
      <w:marTop w:val="0"/>
      <w:marBottom w:val="0"/>
      <w:divBdr>
        <w:top w:val="none" w:sz="0" w:space="0" w:color="auto"/>
        <w:left w:val="none" w:sz="0" w:space="0" w:color="auto"/>
        <w:bottom w:val="none" w:sz="0" w:space="0" w:color="auto"/>
        <w:right w:val="none" w:sz="0" w:space="0" w:color="auto"/>
      </w:divBdr>
    </w:div>
    <w:div w:id="2019312731">
      <w:bodyDiv w:val="1"/>
      <w:marLeft w:val="0"/>
      <w:marRight w:val="0"/>
      <w:marTop w:val="0"/>
      <w:marBottom w:val="0"/>
      <w:divBdr>
        <w:top w:val="none" w:sz="0" w:space="0" w:color="auto"/>
        <w:left w:val="none" w:sz="0" w:space="0" w:color="auto"/>
        <w:bottom w:val="none" w:sz="0" w:space="0" w:color="auto"/>
        <w:right w:val="none" w:sz="0" w:space="0" w:color="auto"/>
      </w:divBdr>
      <w:divsChild>
        <w:div w:id="1376389493">
          <w:marLeft w:val="0"/>
          <w:marRight w:val="0"/>
          <w:marTop w:val="0"/>
          <w:marBottom w:val="0"/>
          <w:divBdr>
            <w:top w:val="none" w:sz="0" w:space="0" w:color="auto"/>
            <w:left w:val="none" w:sz="0" w:space="0" w:color="auto"/>
            <w:bottom w:val="none" w:sz="0" w:space="0" w:color="auto"/>
            <w:right w:val="none" w:sz="0" w:space="0" w:color="auto"/>
          </w:divBdr>
        </w:div>
        <w:div w:id="1658921090">
          <w:marLeft w:val="0"/>
          <w:marRight w:val="0"/>
          <w:marTop w:val="0"/>
          <w:marBottom w:val="0"/>
          <w:divBdr>
            <w:top w:val="none" w:sz="0" w:space="0" w:color="auto"/>
            <w:left w:val="none" w:sz="0" w:space="0" w:color="auto"/>
            <w:bottom w:val="none" w:sz="0" w:space="0" w:color="auto"/>
            <w:right w:val="none" w:sz="0" w:space="0" w:color="auto"/>
          </w:divBdr>
        </w:div>
        <w:div w:id="770467660">
          <w:marLeft w:val="0"/>
          <w:marRight w:val="0"/>
          <w:marTop w:val="0"/>
          <w:marBottom w:val="0"/>
          <w:divBdr>
            <w:top w:val="none" w:sz="0" w:space="0" w:color="auto"/>
            <w:left w:val="none" w:sz="0" w:space="0" w:color="auto"/>
            <w:bottom w:val="none" w:sz="0" w:space="0" w:color="auto"/>
            <w:right w:val="none" w:sz="0" w:space="0" w:color="auto"/>
          </w:divBdr>
        </w:div>
        <w:div w:id="1723748260">
          <w:marLeft w:val="0"/>
          <w:marRight w:val="0"/>
          <w:marTop w:val="0"/>
          <w:marBottom w:val="0"/>
          <w:divBdr>
            <w:top w:val="none" w:sz="0" w:space="0" w:color="auto"/>
            <w:left w:val="none" w:sz="0" w:space="0" w:color="auto"/>
            <w:bottom w:val="none" w:sz="0" w:space="0" w:color="auto"/>
            <w:right w:val="none" w:sz="0" w:space="0" w:color="auto"/>
          </w:divBdr>
        </w:div>
        <w:div w:id="1641957257">
          <w:marLeft w:val="0"/>
          <w:marRight w:val="0"/>
          <w:marTop w:val="0"/>
          <w:marBottom w:val="0"/>
          <w:divBdr>
            <w:top w:val="none" w:sz="0" w:space="0" w:color="auto"/>
            <w:left w:val="none" w:sz="0" w:space="0" w:color="auto"/>
            <w:bottom w:val="none" w:sz="0" w:space="0" w:color="auto"/>
            <w:right w:val="none" w:sz="0" w:space="0" w:color="auto"/>
          </w:divBdr>
        </w:div>
      </w:divsChild>
    </w:div>
    <w:div w:id="2055736661">
      <w:bodyDiv w:val="1"/>
      <w:marLeft w:val="0"/>
      <w:marRight w:val="0"/>
      <w:marTop w:val="0"/>
      <w:marBottom w:val="0"/>
      <w:divBdr>
        <w:top w:val="none" w:sz="0" w:space="0" w:color="auto"/>
        <w:left w:val="none" w:sz="0" w:space="0" w:color="auto"/>
        <w:bottom w:val="none" w:sz="0" w:space="0" w:color="auto"/>
        <w:right w:val="none" w:sz="0" w:space="0" w:color="auto"/>
      </w:divBdr>
      <w:divsChild>
        <w:div w:id="204304638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idipronbgta-my.sharepoint.com/:f:/g/personal/subdirecciontecnicapoblacional_idipron_gov_co/EsNq_ijfSltArq0q76C4UOwBbXoeYOpPGI9r3meJbx9oFw?e=JG7UsL" TargetMode="External"/><Relationship Id="rId13" Type="http://schemas.openxmlformats.org/officeDocument/2006/relationships/hyperlink" Target="https://idipronbgta-my.sharepoint.com/:f:/g/personal/subdirecciontecnicapoblacional_idipron_gov_co/EsNq_ijfSltArq0q76C4UOwBbXoeYOpPGI9r3meJbx9oFw?e=JG7Us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idipronbgta-my.sharepoint.com/:f:/g/personal/subdirecciontecnicapoblacional_idipron_gov_co/EsNq_ijfSltArq0q76C4UOwBbXoeYOpPGI9r3meJbx9oFw?e=JG7Us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dipronbgta-my.sharepoint.com/:f:/g/personal/subdirecciontecnicapoblacional_idipron_gov_co/EsNq_ijfSltArq0q76C4UOwBbXoeYOpPGI9r3meJbx9oFw?e=JG7Us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idipronbgta-my.sharepoint.com/:f:/g/personal/subdirecciontecnicapoblacional_idipron_gov_co/EsNq_ijfSltArq0q76C4UOwBbXoeYOpPGI9r3meJbx9oFw?e=JG7UsL"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idipronbgta-my.sharepoint.com/:f:/g/personal/subdirecciontecnicapoblacional_idipron_gov_co/EsNq_ijfSltArq0q76C4UOwBbXoeYOpPGI9r3meJbx9oFw?e=JG7UsL" TargetMode="External"/><Relationship Id="rId14" Type="http://schemas.openxmlformats.org/officeDocument/2006/relationships/image" Target="media/image1.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thegflHENopJaQ6/Jt34rT/wwA==">AMUW2mU5VZZtB29jdwgGLd9ZMoPErf5L4hgatSZAY810A1wERtJYaVlnWm4NMWSCVSmX8Aswu3w8PwNOnwA1SPuuagVhMEvESkKOCa2fEZFUgnf71HoEhGJaZXuQGaqDIIfohW8Jw7Bf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4</Pages>
  <Words>1492</Words>
  <Characters>8207</Characters>
  <Application>Microsoft Office Word</Application>
  <DocSecurity>0</DocSecurity>
  <Lines>68</Lines>
  <Paragraphs>19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DAACD</dc:creator>
  <cp:lastModifiedBy>JOSE RAFAEL SUAREZ RUBIO</cp:lastModifiedBy>
  <cp:revision>390</cp:revision>
  <cp:lastPrinted>2025-05-29T01:25:00Z</cp:lastPrinted>
  <dcterms:created xsi:type="dcterms:W3CDTF">2024-12-03T01:43:00Z</dcterms:created>
  <dcterms:modified xsi:type="dcterms:W3CDTF">2025-07-30T20:49:00Z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235EAFDDEF174227A24AEDE21C314051_12</vt:lpwstr>
  </property>
</Properties>
</file>